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4E64" w:rsidRDefault="00754E64" w:rsidP="00754E64">
      <w:pPr>
        <w:jc w:val="center"/>
        <w:rPr>
          <w:b/>
          <w:bCs/>
          <w:sz w:val="28"/>
          <w:szCs w:val="28"/>
        </w:rPr>
      </w:pPr>
    </w:p>
    <w:p w:rsidR="00D41F87" w:rsidRPr="00D41F87" w:rsidRDefault="00D41F87" w:rsidP="00D41F87">
      <w:pPr>
        <w:widowControl w:val="0"/>
        <w:autoSpaceDE w:val="0"/>
        <w:autoSpaceDN w:val="0"/>
        <w:ind w:left="113" w:right="90" w:firstLine="1567"/>
        <w:jc w:val="center"/>
        <w:rPr>
          <w:b/>
          <w:bCs/>
          <w:sz w:val="21"/>
          <w:szCs w:val="21"/>
          <w:lang w:eastAsia="ru-RU" w:bidi="ru-RU"/>
        </w:rPr>
      </w:pPr>
      <w:r w:rsidRPr="00D41F87">
        <w:rPr>
          <w:b/>
          <w:bCs/>
          <w:sz w:val="21"/>
          <w:szCs w:val="21"/>
          <w:lang w:eastAsia="ru-RU" w:bidi="ru-RU"/>
        </w:rPr>
        <w:t>МИНИСТЕРСТВО КУЛЬТУРЫ РОССИЙСКОЙ ФЕДЕРАЦИИ ФЕДЕРАЛЬНОЕ ГОСУДАРСТВЕННОЕ БЮДЖЕТНОЕ ОБРАЗОВАТЕЛЬНОЕ УЧРЕЖДЕНИЕ ВЫСШЕГО ОБРАЗОВАНИЯ</w:t>
      </w:r>
    </w:p>
    <w:p w:rsidR="00D41F87" w:rsidRPr="00D41F87" w:rsidRDefault="00D41F87" w:rsidP="00D41F87">
      <w:pPr>
        <w:widowControl w:val="0"/>
        <w:autoSpaceDE w:val="0"/>
        <w:autoSpaceDN w:val="0"/>
        <w:ind w:left="1152" w:right="1142"/>
        <w:jc w:val="center"/>
        <w:rPr>
          <w:b/>
          <w:bCs/>
          <w:sz w:val="21"/>
          <w:szCs w:val="21"/>
          <w:lang w:eastAsia="ru-RU" w:bidi="ru-RU"/>
        </w:rPr>
      </w:pPr>
      <w:r w:rsidRPr="00D41F87">
        <w:rPr>
          <w:b/>
          <w:bCs/>
          <w:sz w:val="21"/>
          <w:szCs w:val="21"/>
          <w:lang w:eastAsia="ru-RU" w:bidi="ru-RU"/>
        </w:rPr>
        <w:t>«МОСКОВСКИЙ ГОСУДАРСТВЕННЫЙ ИНСТИТУТ КУЛЬТУРЫ»</w:t>
      </w:r>
    </w:p>
    <w:p w:rsidR="00D41F87" w:rsidRPr="00D41F87" w:rsidRDefault="00D41F87" w:rsidP="00D41F87">
      <w:pPr>
        <w:widowControl w:val="0"/>
        <w:autoSpaceDE w:val="0"/>
        <w:autoSpaceDN w:val="0"/>
        <w:jc w:val="center"/>
        <w:rPr>
          <w:b/>
          <w:bCs/>
          <w:szCs w:val="21"/>
          <w:lang w:eastAsia="ru-RU" w:bidi="ru-RU"/>
        </w:rPr>
      </w:pPr>
    </w:p>
    <w:p w:rsidR="00D41F87" w:rsidRPr="00D41F87" w:rsidRDefault="00D41F87" w:rsidP="00D41F87">
      <w:pPr>
        <w:widowControl w:val="0"/>
        <w:autoSpaceDE w:val="0"/>
        <w:autoSpaceDN w:val="0"/>
        <w:jc w:val="center"/>
        <w:rPr>
          <w:b/>
          <w:bCs/>
          <w:sz w:val="21"/>
          <w:szCs w:val="21"/>
          <w:lang w:eastAsia="ru-RU" w:bidi="ru-RU"/>
        </w:rPr>
      </w:pPr>
    </w:p>
    <w:p w:rsidR="00D41F87" w:rsidRPr="00D41F87" w:rsidRDefault="00D41F87" w:rsidP="00D41F87">
      <w:pPr>
        <w:widowControl w:val="0"/>
        <w:autoSpaceDE w:val="0"/>
        <w:autoSpaceDN w:val="0"/>
        <w:jc w:val="center"/>
        <w:rPr>
          <w:b/>
          <w:bCs/>
          <w:sz w:val="21"/>
          <w:szCs w:val="21"/>
          <w:lang w:eastAsia="ru-RU" w:bidi="ru-RU"/>
        </w:rPr>
      </w:pPr>
    </w:p>
    <w:p w:rsidR="00D41F87" w:rsidRPr="00D41F87" w:rsidRDefault="00D41F87" w:rsidP="00D41F87">
      <w:pPr>
        <w:widowControl w:val="0"/>
        <w:autoSpaceDE w:val="0"/>
        <w:autoSpaceDN w:val="0"/>
        <w:jc w:val="center"/>
        <w:rPr>
          <w:b/>
          <w:bCs/>
          <w:sz w:val="21"/>
          <w:szCs w:val="21"/>
          <w:lang w:eastAsia="ru-RU" w:bidi="ru-RU"/>
        </w:rPr>
      </w:pPr>
    </w:p>
    <w:p w:rsidR="00D41F87" w:rsidRPr="00D41F87" w:rsidRDefault="00D41F87" w:rsidP="00D41F87">
      <w:pPr>
        <w:widowControl w:val="0"/>
        <w:autoSpaceDE w:val="0"/>
        <w:autoSpaceDN w:val="0"/>
        <w:jc w:val="center"/>
        <w:rPr>
          <w:b/>
          <w:bCs/>
          <w:sz w:val="21"/>
          <w:szCs w:val="21"/>
          <w:lang w:eastAsia="ru-RU" w:bidi="ru-RU"/>
        </w:rPr>
      </w:pPr>
    </w:p>
    <w:p w:rsidR="00D41F87" w:rsidRPr="00D41F87" w:rsidRDefault="00D41F87" w:rsidP="00D41F87">
      <w:pPr>
        <w:widowControl w:val="0"/>
        <w:autoSpaceDE w:val="0"/>
        <w:autoSpaceDN w:val="0"/>
        <w:jc w:val="center"/>
        <w:rPr>
          <w:b/>
          <w:bCs/>
          <w:sz w:val="21"/>
          <w:szCs w:val="21"/>
          <w:lang w:eastAsia="ru-RU" w:bidi="ru-RU"/>
        </w:rPr>
      </w:pPr>
    </w:p>
    <w:p w:rsidR="00D41F87" w:rsidRPr="00D41F87" w:rsidRDefault="00D41F87" w:rsidP="00D41F87">
      <w:pPr>
        <w:widowControl w:val="0"/>
        <w:autoSpaceDE w:val="0"/>
        <w:autoSpaceDN w:val="0"/>
        <w:jc w:val="center"/>
        <w:rPr>
          <w:sz w:val="32"/>
          <w:szCs w:val="32"/>
          <w:lang w:eastAsia="ru-RU" w:bidi="ru-RU"/>
        </w:rPr>
      </w:pPr>
    </w:p>
    <w:p w:rsidR="00D41F87" w:rsidRPr="00D41F87" w:rsidRDefault="00D41F87" w:rsidP="00D41F87">
      <w:pPr>
        <w:jc w:val="right"/>
        <w:rPr>
          <w:b/>
          <w:bCs/>
          <w:sz w:val="24"/>
          <w:szCs w:val="24"/>
          <w:lang w:eastAsia="ru-RU"/>
        </w:rPr>
      </w:pPr>
      <w:r w:rsidRPr="00D41F87">
        <w:rPr>
          <w:b/>
          <w:bCs/>
          <w:sz w:val="24"/>
          <w:szCs w:val="24"/>
          <w:lang w:eastAsia="ru-RU"/>
        </w:rPr>
        <w:t>УТВЕРЖД</w:t>
      </w:r>
      <w:r w:rsidR="00361E9B">
        <w:rPr>
          <w:b/>
          <w:bCs/>
          <w:sz w:val="24"/>
          <w:szCs w:val="24"/>
          <w:lang w:eastAsia="ru-RU"/>
        </w:rPr>
        <w:t>ЕНО</w:t>
      </w:r>
      <w:r w:rsidRPr="00D41F87">
        <w:rPr>
          <w:b/>
          <w:bCs/>
          <w:sz w:val="24"/>
          <w:szCs w:val="24"/>
          <w:lang w:eastAsia="ru-RU"/>
        </w:rPr>
        <w:t xml:space="preserve">:                                                       </w:t>
      </w:r>
    </w:p>
    <w:p w:rsidR="00D41F87" w:rsidRPr="00D41F87" w:rsidRDefault="00D41F87" w:rsidP="00D41F87">
      <w:pPr>
        <w:jc w:val="right"/>
        <w:rPr>
          <w:b/>
          <w:bCs/>
          <w:color w:val="FF0000"/>
          <w:sz w:val="24"/>
          <w:szCs w:val="24"/>
          <w:lang w:eastAsia="ru-RU"/>
        </w:rPr>
      </w:pPr>
      <w:r w:rsidRPr="00D41F87">
        <w:rPr>
          <w:b/>
          <w:bCs/>
          <w:sz w:val="24"/>
          <w:szCs w:val="24"/>
          <w:lang w:eastAsia="ru-RU"/>
        </w:rPr>
        <w:t xml:space="preserve">               Председатель УМС </w:t>
      </w:r>
    </w:p>
    <w:p w:rsidR="00D41F87" w:rsidRPr="00D41F87" w:rsidRDefault="00D41F87" w:rsidP="00D41F87">
      <w:pPr>
        <w:jc w:val="right"/>
        <w:rPr>
          <w:b/>
          <w:bCs/>
          <w:sz w:val="24"/>
          <w:szCs w:val="24"/>
          <w:lang w:eastAsia="ru-RU"/>
        </w:rPr>
      </w:pPr>
      <w:r w:rsidRPr="00D41F87">
        <w:rPr>
          <w:b/>
          <w:bCs/>
          <w:sz w:val="24"/>
          <w:szCs w:val="24"/>
          <w:lang w:eastAsia="ru-RU"/>
        </w:rPr>
        <w:t>Факультета искусств</w:t>
      </w:r>
    </w:p>
    <w:p w:rsidR="00D41F87" w:rsidRPr="00D41F87" w:rsidRDefault="00D41F87" w:rsidP="00D41F87">
      <w:pPr>
        <w:jc w:val="right"/>
        <w:rPr>
          <w:b/>
          <w:bCs/>
          <w:sz w:val="24"/>
          <w:szCs w:val="24"/>
          <w:lang w:eastAsia="ru-RU"/>
        </w:rPr>
      </w:pPr>
      <w:r w:rsidRPr="00D41F87">
        <w:rPr>
          <w:b/>
          <w:bCs/>
          <w:sz w:val="24"/>
          <w:szCs w:val="24"/>
          <w:lang w:eastAsia="ru-RU"/>
        </w:rPr>
        <w:t>М.Б. Гуров</w:t>
      </w:r>
    </w:p>
    <w:p w:rsidR="00D41F87" w:rsidRPr="00D41F87" w:rsidRDefault="00D41F87" w:rsidP="00D41F87">
      <w:pPr>
        <w:widowControl w:val="0"/>
        <w:autoSpaceDE w:val="0"/>
        <w:autoSpaceDN w:val="0"/>
        <w:rPr>
          <w:b/>
          <w:bCs/>
          <w:sz w:val="22"/>
          <w:szCs w:val="22"/>
          <w:lang w:eastAsia="ru-RU" w:bidi="ru-RU"/>
        </w:rPr>
      </w:pPr>
    </w:p>
    <w:p w:rsidR="00D41F87" w:rsidRPr="00D41F87" w:rsidRDefault="00D41F87" w:rsidP="00D41F87">
      <w:pPr>
        <w:widowControl w:val="0"/>
        <w:autoSpaceDE w:val="0"/>
        <w:autoSpaceDN w:val="0"/>
        <w:rPr>
          <w:b/>
          <w:bCs/>
          <w:sz w:val="22"/>
          <w:szCs w:val="22"/>
          <w:lang w:eastAsia="ru-RU" w:bidi="ru-RU"/>
        </w:rPr>
      </w:pPr>
    </w:p>
    <w:p w:rsidR="00D41F87" w:rsidRPr="00D41F87" w:rsidRDefault="00D41F87" w:rsidP="00D41F87">
      <w:pPr>
        <w:widowControl w:val="0"/>
        <w:autoSpaceDE w:val="0"/>
        <w:autoSpaceDN w:val="0"/>
        <w:rPr>
          <w:b/>
          <w:bCs/>
          <w:sz w:val="22"/>
          <w:szCs w:val="21"/>
          <w:lang w:eastAsia="ru-RU" w:bidi="ru-RU"/>
        </w:rPr>
      </w:pPr>
    </w:p>
    <w:p w:rsidR="00D41F87" w:rsidRPr="00D41F87" w:rsidRDefault="00D41F87" w:rsidP="00D41F87">
      <w:pPr>
        <w:widowControl w:val="0"/>
        <w:autoSpaceDE w:val="0"/>
        <w:autoSpaceDN w:val="0"/>
        <w:rPr>
          <w:b/>
          <w:bCs/>
          <w:sz w:val="32"/>
          <w:szCs w:val="21"/>
          <w:lang w:eastAsia="ru-RU" w:bidi="ru-RU"/>
        </w:rPr>
      </w:pPr>
    </w:p>
    <w:p w:rsidR="00D41F87" w:rsidRPr="00D41F87" w:rsidRDefault="00D41F87" w:rsidP="00D41F87">
      <w:pPr>
        <w:widowControl w:val="0"/>
        <w:autoSpaceDE w:val="0"/>
        <w:autoSpaceDN w:val="0"/>
        <w:spacing w:line="368" w:lineRule="exact"/>
        <w:ind w:left="1152" w:right="1142"/>
        <w:jc w:val="center"/>
        <w:rPr>
          <w:b/>
          <w:sz w:val="32"/>
          <w:szCs w:val="22"/>
          <w:lang w:eastAsia="ru-RU" w:bidi="ru-RU"/>
        </w:rPr>
      </w:pPr>
      <w:r w:rsidRPr="00D41F87">
        <w:rPr>
          <w:b/>
          <w:sz w:val="32"/>
          <w:szCs w:val="22"/>
          <w:lang w:eastAsia="ru-RU" w:bidi="ru-RU"/>
        </w:rPr>
        <w:t>Фонд оценочных средств</w:t>
      </w:r>
    </w:p>
    <w:p w:rsidR="00D41F87" w:rsidRDefault="00D41F87" w:rsidP="00D41F87">
      <w:pPr>
        <w:widowControl w:val="0"/>
        <w:autoSpaceDE w:val="0"/>
        <w:autoSpaceDN w:val="0"/>
        <w:ind w:left="1152" w:right="1146"/>
        <w:jc w:val="center"/>
        <w:rPr>
          <w:b/>
          <w:i/>
          <w:sz w:val="32"/>
          <w:szCs w:val="22"/>
          <w:lang w:eastAsia="ru-RU" w:bidi="ru-RU"/>
        </w:rPr>
      </w:pPr>
      <w:r w:rsidRPr="00D41F87">
        <w:rPr>
          <w:b/>
          <w:sz w:val="32"/>
          <w:szCs w:val="22"/>
          <w:lang w:eastAsia="ru-RU" w:bidi="ru-RU"/>
        </w:rPr>
        <w:t xml:space="preserve">текущего контроля и промежуточной аттестации по дисциплине </w:t>
      </w:r>
      <w:r w:rsidRPr="00D41F87">
        <w:rPr>
          <w:b/>
          <w:i/>
          <w:sz w:val="32"/>
          <w:szCs w:val="22"/>
          <w:lang w:eastAsia="ru-RU" w:bidi="ru-RU"/>
        </w:rPr>
        <w:t>История</w:t>
      </w:r>
    </w:p>
    <w:p w:rsidR="004528EB" w:rsidRPr="00D41F87" w:rsidRDefault="004528EB" w:rsidP="00D41F87">
      <w:pPr>
        <w:widowControl w:val="0"/>
        <w:autoSpaceDE w:val="0"/>
        <w:autoSpaceDN w:val="0"/>
        <w:ind w:left="1152" w:right="1146"/>
        <w:jc w:val="center"/>
        <w:rPr>
          <w:b/>
          <w:i/>
          <w:sz w:val="32"/>
          <w:szCs w:val="22"/>
          <w:lang w:eastAsia="ru-RU" w:bidi="ru-RU"/>
        </w:rPr>
      </w:pPr>
    </w:p>
    <w:p w:rsidR="004528EB" w:rsidRPr="004528EB" w:rsidRDefault="004528EB" w:rsidP="004528EB">
      <w:pPr>
        <w:tabs>
          <w:tab w:val="left" w:pos="708"/>
        </w:tabs>
        <w:ind w:left="-142" w:firstLine="142"/>
        <w:jc w:val="center"/>
        <w:rPr>
          <w:b/>
          <w:bCs/>
          <w:sz w:val="32"/>
          <w:szCs w:val="22"/>
          <w:lang w:eastAsia="ru-RU" w:bidi="ru-RU"/>
        </w:rPr>
      </w:pPr>
      <w:r w:rsidRPr="004528EB">
        <w:rPr>
          <w:b/>
          <w:bCs/>
          <w:sz w:val="32"/>
          <w:szCs w:val="22"/>
          <w:lang w:eastAsia="ru-RU" w:bidi="ru-RU"/>
        </w:rPr>
        <w:t xml:space="preserve">Направление подготовки </w:t>
      </w:r>
      <w:r w:rsidRPr="004528EB">
        <w:rPr>
          <w:bCs/>
          <w:sz w:val="32"/>
          <w:szCs w:val="22"/>
          <w:lang w:eastAsia="ru-RU" w:bidi="ru-RU"/>
        </w:rPr>
        <w:t>51.03.02 Народная художественная культура</w:t>
      </w:r>
    </w:p>
    <w:p w:rsidR="004528EB" w:rsidRPr="004528EB" w:rsidRDefault="004528EB" w:rsidP="004528EB">
      <w:pPr>
        <w:tabs>
          <w:tab w:val="left" w:pos="708"/>
        </w:tabs>
        <w:ind w:left="-142" w:firstLine="142"/>
        <w:jc w:val="center"/>
        <w:rPr>
          <w:b/>
          <w:bCs/>
          <w:sz w:val="32"/>
          <w:szCs w:val="22"/>
          <w:lang w:eastAsia="ru-RU" w:bidi="ru-RU"/>
        </w:rPr>
      </w:pPr>
    </w:p>
    <w:p w:rsidR="004528EB" w:rsidRPr="004528EB" w:rsidRDefault="004528EB" w:rsidP="004528EB">
      <w:pPr>
        <w:tabs>
          <w:tab w:val="left" w:pos="708"/>
        </w:tabs>
        <w:ind w:left="-142" w:firstLine="142"/>
        <w:jc w:val="center"/>
        <w:rPr>
          <w:b/>
          <w:bCs/>
          <w:sz w:val="32"/>
          <w:szCs w:val="22"/>
          <w:lang w:eastAsia="ru-RU" w:bidi="ru-RU"/>
        </w:rPr>
      </w:pPr>
      <w:r w:rsidRPr="004528EB">
        <w:rPr>
          <w:b/>
          <w:bCs/>
          <w:sz w:val="32"/>
          <w:szCs w:val="22"/>
          <w:lang w:eastAsia="ru-RU" w:bidi="ru-RU"/>
        </w:rPr>
        <w:t xml:space="preserve">Профиль подготовки </w:t>
      </w:r>
      <w:r w:rsidR="002C5C14">
        <w:rPr>
          <w:sz w:val="32"/>
          <w:szCs w:val="22"/>
          <w:lang w:eastAsia="ru-RU" w:bidi="ru-RU"/>
        </w:rPr>
        <w:t>Руководство любительским театром</w:t>
      </w:r>
    </w:p>
    <w:p w:rsidR="004528EB" w:rsidRPr="004528EB" w:rsidRDefault="004528EB" w:rsidP="004528EB">
      <w:pPr>
        <w:tabs>
          <w:tab w:val="left" w:pos="708"/>
        </w:tabs>
        <w:ind w:left="-142" w:firstLine="142"/>
        <w:jc w:val="center"/>
        <w:rPr>
          <w:b/>
          <w:bCs/>
          <w:sz w:val="32"/>
          <w:szCs w:val="22"/>
          <w:lang w:eastAsia="ru-RU" w:bidi="ru-RU"/>
        </w:rPr>
      </w:pPr>
    </w:p>
    <w:p w:rsidR="004528EB" w:rsidRPr="004528EB" w:rsidRDefault="004528EB" w:rsidP="004528EB">
      <w:pPr>
        <w:tabs>
          <w:tab w:val="left" w:pos="708"/>
        </w:tabs>
        <w:ind w:left="-142" w:firstLine="142"/>
        <w:jc w:val="center"/>
        <w:rPr>
          <w:bCs/>
          <w:sz w:val="32"/>
          <w:szCs w:val="22"/>
          <w:lang w:eastAsia="ru-RU" w:bidi="ru-RU"/>
        </w:rPr>
      </w:pPr>
      <w:r w:rsidRPr="004528EB">
        <w:rPr>
          <w:b/>
          <w:bCs/>
          <w:sz w:val="32"/>
          <w:szCs w:val="22"/>
          <w:lang w:eastAsia="ru-RU" w:bidi="ru-RU"/>
        </w:rPr>
        <w:t xml:space="preserve">Квалификация выпускника </w:t>
      </w:r>
      <w:r w:rsidRPr="004528EB">
        <w:rPr>
          <w:bCs/>
          <w:sz w:val="32"/>
          <w:szCs w:val="22"/>
          <w:lang w:eastAsia="ru-RU" w:bidi="ru-RU"/>
        </w:rPr>
        <w:t>бакалавр</w:t>
      </w:r>
    </w:p>
    <w:p w:rsidR="004528EB" w:rsidRPr="004528EB" w:rsidRDefault="004528EB" w:rsidP="004528EB">
      <w:pPr>
        <w:tabs>
          <w:tab w:val="left" w:pos="708"/>
        </w:tabs>
        <w:ind w:left="-142" w:firstLine="142"/>
        <w:jc w:val="center"/>
        <w:rPr>
          <w:bCs/>
          <w:sz w:val="32"/>
          <w:szCs w:val="22"/>
          <w:lang w:eastAsia="ru-RU" w:bidi="ru-RU"/>
        </w:rPr>
      </w:pPr>
    </w:p>
    <w:p w:rsidR="004528EB" w:rsidRPr="004528EB" w:rsidRDefault="004528EB" w:rsidP="004528EB">
      <w:pPr>
        <w:tabs>
          <w:tab w:val="left" w:pos="708"/>
        </w:tabs>
        <w:ind w:left="-142" w:firstLine="142"/>
        <w:jc w:val="center"/>
        <w:rPr>
          <w:b/>
          <w:bCs/>
          <w:sz w:val="32"/>
          <w:szCs w:val="22"/>
          <w:lang w:eastAsia="ru-RU" w:bidi="ru-RU"/>
        </w:rPr>
      </w:pPr>
      <w:r w:rsidRPr="004528EB">
        <w:rPr>
          <w:b/>
          <w:bCs/>
          <w:sz w:val="32"/>
          <w:szCs w:val="22"/>
          <w:lang w:eastAsia="ru-RU" w:bidi="ru-RU"/>
        </w:rPr>
        <w:t xml:space="preserve">Форма обучения </w:t>
      </w:r>
      <w:r w:rsidRPr="004528EB">
        <w:rPr>
          <w:bCs/>
          <w:sz w:val="32"/>
          <w:szCs w:val="22"/>
          <w:lang w:eastAsia="ru-RU" w:bidi="ru-RU"/>
        </w:rPr>
        <w:t>заочная</w:t>
      </w: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64215A" w:rsidRDefault="0064215A" w:rsidP="008628E4">
      <w:pPr>
        <w:tabs>
          <w:tab w:val="left" w:pos="708"/>
        </w:tabs>
        <w:ind w:left="-142" w:firstLine="142"/>
        <w:jc w:val="center"/>
        <w:rPr>
          <w:b/>
          <w:bCs/>
          <w:sz w:val="24"/>
          <w:szCs w:val="24"/>
          <w:lang w:eastAsia="ru-RU"/>
        </w:rPr>
      </w:pPr>
    </w:p>
    <w:p w:rsidR="008628E4" w:rsidRDefault="008628E4" w:rsidP="008628E4">
      <w:pPr>
        <w:jc w:val="center"/>
        <w:rPr>
          <w:b/>
          <w:bCs/>
          <w:sz w:val="28"/>
          <w:szCs w:val="28"/>
        </w:rPr>
      </w:pPr>
      <w:r>
        <w:rPr>
          <w:b/>
          <w:sz w:val="24"/>
          <w:szCs w:val="24"/>
          <w:lang w:eastAsia="ru-RU"/>
        </w:rPr>
        <w:br w:type="page"/>
      </w:r>
    </w:p>
    <w:p w:rsidR="00754E64" w:rsidRDefault="00754E64" w:rsidP="00754E64">
      <w:pPr>
        <w:widowControl w:val="0"/>
        <w:tabs>
          <w:tab w:val="left" w:pos="1149"/>
        </w:tabs>
        <w:ind w:firstLine="709"/>
        <w:rPr>
          <w:b/>
          <w:sz w:val="28"/>
          <w:szCs w:val="28"/>
        </w:rPr>
      </w:pPr>
      <w:r w:rsidRPr="00020835">
        <w:rPr>
          <w:b/>
          <w:sz w:val="28"/>
          <w:szCs w:val="28"/>
          <w:lang w:eastAsia="ru-RU"/>
        </w:rPr>
        <w:lastRenderedPageBreak/>
        <w:t xml:space="preserve">Раздел 1. </w:t>
      </w:r>
      <w:r w:rsidR="000A71F2">
        <w:rPr>
          <w:b/>
          <w:sz w:val="28"/>
          <w:szCs w:val="28"/>
        </w:rPr>
        <w:t>Перечень компетенций</w:t>
      </w:r>
    </w:p>
    <w:p w:rsidR="00754E64" w:rsidRPr="00020835" w:rsidRDefault="00754E64" w:rsidP="00754E64">
      <w:pPr>
        <w:widowControl w:val="0"/>
        <w:tabs>
          <w:tab w:val="left" w:pos="1149"/>
        </w:tabs>
        <w:ind w:firstLine="709"/>
        <w:rPr>
          <w:b/>
          <w:sz w:val="28"/>
          <w:szCs w:val="28"/>
        </w:rPr>
      </w:pPr>
    </w:p>
    <w:tbl>
      <w:tblPr>
        <w:tblW w:w="10332" w:type="dxa"/>
        <w:jc w:val="center"/>
        <w:tblBorders>
          <w:top w:val="single" w:sz="12" w:space="0" w:color="000000"/>
          <w:left w:val="single" w:sz="12" w:space="0" w:color="000000"/>
          <w:bottom w:val="single" w:sz="6" w:space="0" w:color="000000"/>
          <w:insideH w:val="single" w:sz="6" w:space="0" w:color="000000"/>
        </w:tblBorders>
        <w:tblCellMar>
          <w:left w:w="93" w:type="dxa"/>
        </w:tblCellMar>
        <w:tblLook w:val="0000" w:firstRow="0" w:lastRow="0" w:firstColumn="0" w:lastColumn="0" w:noHBand="0" w:noVBand="0"/>
      </w:tblPr>
      <w:tblGrid>
        <w:gridCol w:w="2402"/>
        <w:gridCol w:w="3260"/>
        <w:gridCol w:w="4670"/>
      </w:tblGrid>
      <w:tr w:rsidR="004528EB" w:rsidRPr="004528EB" w:rsidTr="00CB5494">
        <w:trPr>
          <w:trHeight w:val="1104"/>
          <w:jc w:val="center"/>
        </w:trPr>
        <w:tc>
          <w:tcPr>
            <w:tcW w:w="2402" w:type="dxa"/>
            <w:tcBorders>
              <w:top w:val="single" w:sz="12" w:space="0" w:color="000000"/>
              <w:left w:val="single" w:sz="6" w:space="0" w:color="000000"/>
              <w:bottom w:val="single" w:sz="6" w:space="0" w:color="000000"/>
            </w:tcBorders>
            <w:shd w:val="clear" w:color="auto" w:fill="auto"/>
          </w:tcPr>
          <w:p w:rsidR="004528EB" w:rsidRPr="004528EB" w:rsidRDefault="004528EB" w:rsidP="004528EB">
            <w:pPr>
              <w:rPr>
                <w:b/>
                <w:sz w:val="24"/>
                <w:szCs w:val="24"/>
                <w:lang w:eastAsia="ru-RU"/>
              </w:rPr>
            </w:pPr>
            <w:bookmarkStart w:id="0" w:name="_Hlk90316990"/>
            <w:r w:rsidRPr="004528EB">
              <w:rPr>
                <w:b/>
                <w:iCs/>
                <w:sz w:val="24"/>
                <w:szCs w:val="24"/>
                <w:lang w:eastAsia="ru-RU"/>
              </w:rPr>
              <w:t>Компетенции (код и наименование)</w:t>
            </w:r>
          </w:p>
        </w:tc>
        <w:tc>
          <w:tcPr>
            <w:tcW w:w="3260" w:type="dxa"/>
            <w:tcBorders>
              <w:top w:val="single" w:sz="12" w:space="0" w:color="000000"/>
              <w:left w:val="single" w:sz="6" w:space="0" w:color="000000"/>
              <w:right w:val="single" w:sz="6" w:space="0" w:color="000000"/>
            </w:tcBorders>
          </w:tcPr>
          <w:p w:rsidR="004528EB" w:rsidRPr="004528EB" w:rsidRDefault="004528EB" w:rsidP="004528EB">
            <w:pPr>
              <w:jc w:val="center"/>
              <w:rPr>
                <w:b/>
                <w:sz w:val="24"/>
                <w:szCs w:val="24"/>
                <w:lang w:eastAsia="zh-CN"/>
              </w:rPr>
            </w:pPr>
            <w:r w:rsidRPr="004528EB">
              <w:rPr>
                <w:b/>
                <w:sz w:val="24"/>
                <w:szCs w:val="24"/>
                <w:lang w:eastAsia="zh-CN"/>
              </w:rPr>
              <w:t>Индикаторы компетенций</w:t>
            </w:r>
          </w:p>
        </w:tc>
        <w:tc>
          <w:tcPr>
            <w:tcW w:w="4670" w:type="dxa"/>
            <w:tcBorders>
              <w:top w:val="single" w:sz="12" w:space="0" w:color="000000"/>
              <w:left w:val="single" w:sz="6" w:space="0" w:color="000000"/>
              <w:bottom w:val="single" w:sz="6" w:space="0" w:color="000000"/>
              <w:right w:val="single" w:sz="12" w:space="0" w:color="000000"/>
            </w:tcBorders>
            <w:shd w:val="clear" w:color="auto" w:fill="auto"/>
          </w:tcPr>
          <w:p w:rsidR="004528EB" w:rsidRPr="004528EB" w:rsidRDefault="004528EB" w:rsidP="004528EB">
            <w:pPr>
              <w:jc w:val="center"/>
              <w:rPr>
                <w:b/>
                <w:sz w:val="24"/>
                <w:szCs w:val="24"/>
                <w:lang w:eastAsia="zh-CN"/>
              </w:rPr>
            </w:pPr>
            <w:r w:rsidRPr="004528EB">
              <w:rPr>
                <w:b/>
                <w:sz w:val="24"/>
                <w:szCs w:val="24"/>
                <w:lang w:eastAsia="zh-CN"/>
              </w:rPr>
              <w:t>Результаты обучения</w:t>
            </w:r>
          </w:p>
        </w:tc>
      </w:tr>
      <w:tr w:rsidR="004528EB" w:rsidRPr="004528EB" w:rsidTr="00CB5494">
        <w:trPr>
          <w:trHeight w:val="1094"/>
          <w:jc w:val="center"/>
        </w:trPr>
        <w:tc>
          <w:tcPr>
            <w:tcW w:w="2402" w:type="dxa"/>
            <w:tcBorders>
              <w:top w:val="single" w:sz="6" w:space="0" w:color="000000"/>
              <w:left w:val="single" w:sz="6" w:space="0" w:color="000000"/>
              <w:bottom w:val="single" w:sz="6" w:space="0" w:color="000000"/>
            </w:tcBorders>
            <w:shd w:val="clear" w:color="auto" w:fill="auto"/>
          </w:tcPr>
          <w:p w:rsidR="004528EB" w:rsidRPr="004528EB" w:rsidRDefault="004528EB" w:rsidP="004528EB">
            <w:pPr>
              <w:rPr>
                <w:sz w:val="24"/>
                <w:szCs w:val="24"/>
                <w:lang w:eastAsia="zh-CN"/>
              </w:rPr>
            </w:pPr>
            <w:r w:rsidRPr="004528EB">
              <w:rPr>
                <w:iCs/>
                <w:sz w:val="24"/>
                <w:szCs w:val="24"/>
                <w:lang w:eastAsia="ru-RU"/>
              </w:rPr>
              <w:t>УК-1 Способен  осуществлять  поиск, критический анализ и синтез информации,  применять  системный подход для решения поставленных задач.</w:t>
            </w:r>
          </w:p>
        </w:tc>
        <w:tc>
          <w:tcPr>
            <w:tcW w:w="3260" w:type="dxa"/>
            <w:tcBorders>
              <w:top w:val="single" w:sz="6" w:space="0" w:color="000000"/>
              <w:left w:val="single" w:sz="6" w:space="0" w:color="000000"/>
              <w:bottom w:val="single" w:sz="6" w:space="0" w:color="000000"/>
              <w:right w:val="single" w:sz="6" w:space="0" w:color="000000"/>
            </w:tcBorders>
          </w:tcPr>
          <w:p w:rsidR="004528EB" w:rsidRPr="004528EB" w:rsidRDefault="004528EB" w:rsidP="004528EB">
            <w:pPr>
              <w:widowControl w:val="0"/>
              <w:autoSpaceDE w:val="0"/>
              <w:autoSpaceDN w:val="0"/>
              <w:spacing w:line="276" w:lineRule="auto"/>
              <w:ind w:right="130" w:firstLine="48"/>
              <w:rPr>
                <w:sz w:val="22"/>
                <w:szCs w:val="22"/>
              </w:rPr>
            </w:pPr>
            <w:r w:rsidRPr="004528EB">
              <w:rPr>
                <w:sz w:val="22"/>
                <w:szCs w:val="22"/>
              </w:rPr>
              <w:t>УК-1.1 - Анализирует поставленную задачу через выделение ее базовых составляющих</w:t>
            </w:r>
          </w:p>
          <w:p w:rsidR="004528EB" w:rsidRPr="004528EB" w:rsidRDefault="004528EB" w:rsidP="004528EB">
            <w:pPr>
              <w:widowControl w:val="0"/>
              <w:autoSpaceDE w:val="0"/>
              <w:autoSpaceDN w:val="0"/>
              <w:spacing w:line="276" w:lineRule="auto"/>
              <w:ind w:right="130" w:firstLine="48"/>
              <w:rPr>
                <w:sz w:val="22"/>
                <w:szCs w:val="22"/>
              </w:rPr>
            </w:pPr>
            <w:r w:rsidRPr="004528EB">
              <w:rPr>
                <w:sz w:val="22"/>
                <w:szCs w:val="22"/>
              </w:rPr>
              <w:t>УК-1.2 - Находит и критически оценивает информацию, необходимую для решения задачи</w:t>
            </w:r>
          </w:p>
          <w:p w:rsidR="004528EB" w:rsidRPr="004528EB" w:rsidRDefault="004528EB" w:rsidP="004528EB">
            <w:pPr>
              <w:widowControl w:val="0"/>
              <w:autoSpaceDE w:val="0"/>
              <w:autoSpaceDN w:val="0"/>
              <w:spacing w:line="276" w:lineRule="auto"/>
              <w:ind w:right="130" w:firstLine="48"/>
              <w:rPr>
                <w:sz w:val="22"/>
                <w:szCs w:val="22"/>
              </w:rPr>
            </w:pPr>
            <w:r w:rsidRPr="004528EB">
              <w:rPr>
                <w:sz w:val="22"/>
                <w:szCs w:val="22"/>
              </w:rPr>
              <w:t>УК-1.3 - Сопоставляет разные источники информации с целью выявления их противоречий и поиска достоверных суждений</w:t>
            </w:r>
          </w:p>
          <w:p w:rsidR="004528EB" w:rsidRPr="004528EB" w:rsidRDefault="004528EB" w:rsidP="004528EB">
            <w:pPr>
              <w:widowControl w:val="0"/>
              <w:autoSpaceDE w:val="0"/>
              <w:autoSpaceDN w:val="0"/>
              <w:spacing w:line="276" w:lineRule="auto"/>
              <w:ind w:right="130" w:firstLine="48"/>
              <w:rPr>
                <w:sz w:val="22"/>
                <w:szCs w:val="22"/>
              </w:rPr>
            </w:pPr>
            <w:r w:rsidRPr="004528EB">
              <w:rPr>
                <w:sz w:val="22"/>
                <w:szCs w:val="22"/>
              </w:rPr>
              <w:t>УК-1.4 - Предлагает различные варианты решения задачи, оценивая их последствия</w:t>
            </w:r>
          </w:p>
          <w:p w:rsidR="004528EB" w:rsidRPr="004528EB" w:rsidRDefault="004528EB" w:rsidP="004528EB">
            <w:pPr>
              <w:widowControl w:val="0"/>
              <w:autoSpaceDE w:val="0"/>
              <w:autoSpaceDN w:val="0"/>
              <w:spacing w:line="276" w:lineRule="auto"/>
              <w:ind w:right="130" w:firstLine="48"/>
              <w:rPr>
                <w:iCs/>
                <w:sz w:val="24"/>
                <w:szCs w:val="24"/>
                <w:lang w:eastAsia="ru-RU"/>
              </w:rPr>
            </w:pPr>
            <w:r w:rsidRPr="004528EB">
              <w:rPr>
                <w:sz w:val="22"/>
                <w:szCs w:val="22"/>
              </w:rPr>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4670" w:type="dxa"/>
            <w:tcBorders>
              <w:top w:val="single" w:sz="6" w:space="0" w:color="000000"/>
              <w:left w:val="single" w:sz="6" w:space="0" w:color="000000"/>
              <w:bottom w:val="single" w:sz="6" w:space="0" w:color="000000"/>
              <w:right w:val="single" w:sz="12" w:space="0" w:color="000000"/>
            </w:tcBorders>
            <w:shd w:val="clear" w:color="auto" w:fill="auto"/>
          </w:tcPr>
          <w:p w:rsidR="004528EB" w:rsidRPr="004528EB" w:rsidRDefault="004528EB" w:rsidP="004528EB">
            <w:pPr>
              <w:tabs>
                <w:tab w:val="left" w:pos="176"/>
              </w:tabs>
              <w:spacing w:line="276" w:lineRule="auto"/>
              <w:ind w:left="149"/>
              <w:rPr>
                <w:b/>
                <w:sz w:val="22"/>
                <w:szCs w:val="22"/>
              </w:rPr>
            </w:pPr>
            <w:r w:rsidRPr="004528EB">
              <w:rPr>
                <w:b/>
                <w:sz w:val="22"/>
                <w:szCs w:val="22"/>
              </w:rPr>
              <w:t>Знать:</w:t>
            </w:r>
          </w:p>
          <w:p w:rsidR="004528EB" w:rsidRPr="004528EB" w:rsidRDefault="004528EB" w:rsidP="004528EB">
            <w:pPr>
              <w:tabs>
                <w:tab w:val="left" w:pos="176"/>
              </w:tabs>
              <w:spacing w:line="276" w:lineRule="auto"/>
              <w:ind w:left="149"/>
              <w:rPr>
                <w:sz w:val="22"/>
                <w:szCs w:val="22"/>
              </w:rPr>
            </w:pPr>
            <w:r w:rsidRPr="004528EB">
              <w:rPr>
                <w:sz w:val="22"/>
                <w:szCs w:val="22"/>
              </w:rPr>
              <w:t xml:space="preserve">основные методы анализа; </w:t>
            </w:r>
          </w:p>
          <w:p w:rsidR="004528EB" w:rsidRPr="004528EB" w:rsidRDefault="004528EB" w:rsidP="004528EB">
            <w:pPr>
              <w:tabs>
                <w:tab w:val="left" w:pos="176"/>
              </w:tabs>
              <w:spacing w:line="276" w:lineRule="auto"/>
              <w:ind w:left="149"/>
              <w:rPr>
                <w:sz w:val="22"/>
                <w:szCs w:val="22"/>
              </w:rPr>
            </w:pPr>
            <w:r w:rsidRPr="004528EB">
              <w:rPr>
                <w:sz w:val="22"/>
                <w:szCs w:val="22"/>
              </w:rPr>
              <w:t>закономерности исторического</w:t>
            </w:r>
          </w:p>
          <w:p w:rsidR="004528EB" w:rsidRPr="004528EB" w:rsidRDefault="004528EB" w:rsidP="004528EB">
            <w:pPr>
              <w:tabs>
                <w:tab w:val="left" w:pos="176"/>
              </w:tabs>
              <w:spacing w:line="276" w:lineRule="auto"/>
              <w:ind w:left="149"/>
              <w:rPr>
                <w:sz w:val="22"/>
                <w:szCs w:val="22"/>
              </w:rPr>
            </w:pPr>
            <w:r w:rsidRPr="004528EB">
              <w:rPr>
                <w:sz w:val="22"/>
                <w:szCs w:val="22"/>
              </w:rPr>
              <w:t>развития;</w:t>
            </w:r>
          </w:p>
          <w:p w:rsidR="004528EB" w:rsidRPr="004528EB" w:rsidRDefault="004528EB" w:rsidP="004528EB">
            <w:pPr>
              <w:tabs>
                <w:tab w:val="left" w:pos="176"/>
              </w:tabs>
              <w:spacing w:line="276" w:lineRule="auto"/>
              <w:ind w:left="149"/>
              <w:rPr>
                <w:sz w:val="22"/>
                <w:szCs w:val="22"/>
              </w:rPr>
            </w:pPr>
            <w:r w:rsidRPr="004528EB">
              <w:rPr>
                <w:sz w:val="22"/>
                <w:szCs w:val="22"/>
              </w:rPr>
              <w:t>основные философские категории</w:t>
            </w:r>
          </w:p>
          <w:p w:rsidR="004528EB" w:rsidRPr="004528EB" w:rsidRDefault="004528EB" w:rsidP="004528EB">
            <w:pPr>
              <w:tabs>
                <w:tab w:val="left" w:pos="176"/>
              </w:tabs>
              <w:spacing w:line="276" w:lineRule="auto"/>
              <w:ind w:left="149"/>
              <w:rPr>
                <w:sz w:val="22"/>
                <w:szCs w:val="22"/>
              </w:rPr>
            </w:pPr>
            <w:r w:rsidRPr="004528EB">
              <w:rPr>
                <w:sz w:val="22"/>
                <w:szCs w:val="22"/>
              </w:rPr>
              <w:t>и проблемы познания мира;</w:t>
            </w:r>
          </w:p>
          <w:p w:rsidR="004528EB" w:rsidRPr="004528EB" w:rsidRDefault="004528EB" w:rsidP="004528EB">
            <w:pPr>
              <w:tabs>
                <w:tab w:val="left" w:pos="176"/>
              </w:tabs>
              <w:spacing w:line="276" w:lineRule="auto"/>
              <w:ind w:left="149"/>
              <w:rPr>
                <w:sz w:val="22"/>
                <w:szCs w:val="22"/>
              </w:rPr>
            </w:pPr>
            <w:r w:rsidRPr="004528EB">
              <w:rPr>
                <w:sz w:val="22"/>
                <w:szCs w:val="22"/>
              </w:rPr>
              <w:t>методы изучения сценического</w:t>
            </w:r>
          </w:p>
          <w:p w:rsidR="004528EB" w:rsidRPr="004528EB" w:rsidRDefault="004528EB" w:rsidP="004528EB">
            <w:pPr>
              <w:tabs>
                <w:tab w:val="left" w:pos="176"/>
              </w:tabs>
              <w:spacing w:line="276" w:lineRule="auto"/>
              <w:ind w:left="149"/>
              <w:rPr>
                <w:sz w:val="22"/>
                <w:szCs w:val="22"/>
              </w:rPr>
            </w:pPr>
            <w:r w:rsidRPr="004528EB">
              <w:rPr>
                <w:sz w:val="22"/>
                <w:szCs w:val="22"/>
              </w:rPr>
              <w:t>произведения;</w:t>
            </w:r>
          </w:p>
          <w:p w:rsidR="004528EB" w:rsidRPr="004528EB" w:rsidRDefault="004528EB" w:rsidP="004528EB">
            <w:pPr>
              <w:tabs>
                <w:tab w:val="left" w:pos="176"/>
              </w:tabs>
              <w:spacing w:line="276" w:lineRule="auto"/>
              <w:ind w:left="149"/>
              <w:rPr>
                <w:sz w:val="22"/>
                <w:szCs w:val="22"/>
              </w:rPr>
            </w:pPr>
            <w:r w:rsidRPr="004528EB">
              <w:rPr>
                <w:sz w:val="22"/>
                <w:szCs w:val="22"/>
              </w:rPr>
              <w:t>профессиональную терминологию</w:t>
            </w:r>
          </w:p>
          <w:p w:rsidR="004528EB" w:rsidRPr="004528EB" w:rsidRDefault="004528EB" w:rsidP="004528EB">
            <w:pPr>
              <w:tabs>
                <w:tab w:val="left" w:pos="176"/>
              </w:tabs>
              <w:spacing w:line="276" w:lineRule="auto"/>
              <w:ind w:left="149"/>
              <w:rPr>
                <w:b/>
                <w:sz w:val="22"/>
                <w:szCs w:val="22"/>
              </w:rPr>
            </w:pPr>
            <w:r w:rsidRPr="004528EB">
              <w:rPr>
                <w:b/>
                <w:sz w:val="22"/>
                <w:szCs w:val="22"/>
              </w:rPr>
              <w:t>Уметь:</w:t>
            </w:r>
          </w:p>
          <w:p w:rsidR="004528EB" w:rsidRPr="004528EB" w:rsidRDefault="004528EB" w:rsidP="004528EB">
            <w:pPr>
              <w:tabs>
                <w:tab w:val="left" w:pos="176"/>
              </w:tabs>
              <w:spacing w:line="276" w:lineRule="auto"/>
              <w:ind w:left="149"/>
              <w:rPr>
                <w:sz w:val="22"/>
                <w:szCs w:val="22"/>
              </w:rPr>
            </w:pPr>
            <w:r w:rsidRPr="004528EB">
              <w:rPr>
                <w:sz w:val="22"/>
                <w:szCs w:val="22"/>
              </w:rPr>
              <w:t>критически осмысливать и</w:t>
            </w:r>
          </w:p>
          <w:p w:rsidR="004528EB" w:rsidRPr="004528EB" w:rsidRDefault="004528EB" w:rsidP="004528EB">
            <w:pPr>
              <w:tabs>
                <w:tab w:val="left" w:pos="176"/>
              </w:tabs>
              <w:spacing w:line="276" w:lineRule="auto"/>
              <w:ind w:left="149"/>
              <w:rPr>
                <w:sz w:val="22"/>
                <w:szCs w:val="22"/>
              </w:rPr>
            </w:pPr>
            <w:r w:rsidRPr="004528EB">
              <w:rPr>
                <w:sz w:val="22"/>
                <w:szCs w:val="22"/>
              </w:rPr>
              <w:t>обобщать теоретическую информацию;</w:t>
            </w:r>
          </w:p>
          <w:p w:rsidR="004528EB" w:rsidRPr="004528EB" w:rsidRDefault="004528EB" w:rsidP="004528EB">
            <w:pPr>
              <w:tabs>
                <w:tab w:val="left" w:pos="176"/>
              </w:tabs>
              <w:spacing w:line="276" w:lineRule="auto"/>
              <w:ind w:left="149"/>
              <w:rPr>
                <w:sz w:val="22"/>
                <w:szCs w:val="22"/>
              </w:rPr>
            </w:pPr>
            <w:r w:rsidRPr="004528EB">
              <w:rPr>
                <w:sz w:val="22"/>
                <w:szCs w:val="22"/>
              </w:rPr>
              <w:t>анализировать проблемную</w:t>
            </w:r>
          </w:p>
          <w:p w:rsidR="004528EB" w:rsidRPr="004528EB" w:rsidRDefault="004528EB" w:rsidP="004528EB">
            <w:pPr>
              <w:tabs>
                <w:tab w:val="left" w:pos="176"/>
              </w:tabs>
              <w:spacing w:line="276" w:lineRule="auto"/>
              <w:ind w:left="149"/>
              <w:rPr>
                <w:sz w:val="22"/>
                <w:szCs w:val="22"/>
              </w:rPr>
            </w:pPr>
            <w:r w:rsidRPr="004528EB">
              <w:rPr>
                <w:sz w:val="22"/>
                <w:szCs w:val="22"/>
              </w:rPr>
              <w:t>ситуацию как систему, выявляя ее</w:t>
            </w:r>
          </w:p>
          <w:p w:rsidR="004528EB" w:rsidRPr="004528EB" w:rsidRDefault="004528EB" w:rsidP="004528EB">
            <w:pPr>
              <w:tabs>
                <w:tab w:val="left" w:pos="176"/>
              </w:tabs>
              <w:spacing w:line="276" w:lineRule="auto"/>
              <w:ind w:left="149"/>
              <w:rPr>
                <w:sz w:val="22"/>
                <w:szCs w:val="22"/>
              </w:rPr>
            </w:pPr>
            <w:r w:rsidRPr="004528EB">
              <w:rPr>
                <w:sz w:val="22"/>
                <w:szCs w:val="22"/>
              </w:rPr>
              <w:t>элементы и связи между ними;</w:t>
            </w:r>
          </w:p>
          <w:p w:rsidR="004528EB" w:rsidRPr="004528EB" w:rsidRDefault="004528EB" w:rsidP="004528EB">
            <w:pPr>
              <w:tabs>
                <w:tab w:val="left" w:pos="176"/>
              </w:tabs>
              <w:spacing w:line="276" w:lineRule="auto"/>
              <w:ind w:left="149"/>
              <w:rPr>
                <w:sz w:val="22"/>
                <w:szCs w:val="22"/>
              </w:rPr>
            </w:pPr>
            <w:r w:rsidRPr="004528EB">
              <w:rPr>
                <w:sz w:val="22"/>
                <w:szCs w:val="22"/>
              </w:rPr>
              <w:t>формулировать проблему и</w:t>
            </w:r>
          </w:p>
          <w:p w:rsidR="004528EB" w:rsidRPr="004528EB" w:rsidRDefault="004528EB" w:rsidP="004528EB">
            <w:pPr>
              <w:tabs>
                <w:tab w:val="left" w:pos="176"/>
              </w:tabs>
              <w:spacing w:line="276" w:lineRule="auto"/>
              <w:ind w:left="149"/>
              <w:rPr>
                <w:sz w:val="22"/>
                <w:szCs w:val="22"/>
              </w:rPr>
            </w:pPr>
            <w:r w:rsidRPr="004528EB">
              <w:rPr>
                <w:sz w:val="22"/>
                <w:szCs w:val="22"/>
              </w:rPr>
              <w:t>осуществлять поиск вариантов ее</w:t>
            </w:r>
          </w:p>
          <w:p w:rsidR="004528EB" w:rsidRPr="004528EB" w:rsidRDefault="004528EB" w:rsidP="004528EB">
            <w:pPr>
              <w:tabs>
                <w:tab w:val="left" w:pos="176"/>
              </w:tabs>
              <w:spacing w:line="276" w:lineRule="auto"/>
              <w:ind w:left="149"/>
              <w:rPr>
                <w:sz w:val="22"/>
                <w:szCs w:val="22"/>
              </w:rPr>
            </w:pPr>
            <w:r w:rsidRPr="004528EB">
              <w:rPr>
                <w:sz w:val="22"/>
                <w:szCs w:val="22"/>
              </w:rPr>
              <w:t>решения, используя доступные</w:t>
            </w:r>
          </w:p>
          <w:p w:rsidR="004528EB" w:rsidRPr="004528EB" w:rsidRDefault="004528EB" w:rsidP="004528EB">
            <w:pPr>
              <w:tabs>
                <w:tab w:val="left" w:pos="176"/>
              </w:tabs>
              <w:spacing w:line="276" w:lineRule="auto"/>
              <w:ind w:left="149"/>
              <w:rPr>
                <w:sz w:val="22"/>
                <w:szCs w:val="22"/>
              </w:rPr>
            </w:pPr>
            <w:r w:rsidRPr="004528EB">
              <w:rPr>
                <w:sz w:val="22"/>
                <w:szCs w:val="22"/>
              </w:rPr>
              <w:t>источники информации;</w:t>
            </w:r>
          </w:p>
          <w:p w:rsidR="004528EB" w:rsidRPr="004528EB" w:rsidRDefault="004528EB" w:rsidP="004528EB">
            <w:pPr>
              <w:tabs>
                <w:tab w:val="left" w:pos="176"/>
              </w:tabs>
              <w:spacing w:line="276" w:lineRule="auto"/>
              <w:ind w:left="149"/>
              <w:rPr>
                <w:sz w:val="22"/>
                <w:szCs w:val="22"/>
              </w:rPr>
            </w:pPr>
            <w:r w:rsidRPr="004528EB">
              <w:rPr>
                <w:sz w:val="22"/>
                <w:szCs w:val="22"/>
              </w:rPr>
              <w:t>определять стратегию действий</w:t>
            </w:r>
          </w:p>
          <w:p w:rsidR="004528EB" w:rsidRPr="004528EB" w:rsidRDefault="004528EB" w:rsidP="004528EB">
            <w:pPr>
              <w:tabs>
                <w:tab w:val="left" w:pos="176"/>
              </w:tabs>
              <w:spacing w:line="276" w:lineRule="auto"/>
              <w:ind w:left="149"/>
              <w:rPr>
                <w:sz w:val="22"/>
                <w:szCs w:val="22"/>
              </w:rPr>
            </w:pPr>
            <w:r w:rsidRPr="004528EB">
              <w:rPr>
                <w:sz w:val="22"/>
                <w:szCs w:val="22"/>
              </w:rPr>
              <w:t>для выхода из проблемной ситуации;</w:t>
            </w:r>
          </w:p>
          <w:p w:rsidR="004528EB" w:rsidRPr="004528EB" w:rsidRDefault="004528EB" w:rsidP="004528EB">
            <w:pPr>
              <w:tabs>
                <w:tab w:val="left" w:pos="176"/>
              </w:tabs>
              <w:spacing w:line="276" w:lineRule="auto"/>
              <w:ind w:left="149"/>
              <w:rPr>
                <w:b/>
                <w:sz w:val="22"/>
                <w:szCs w:val="22"/>
              </w:rPr>
            </w:pPr>
            <w:r w:rsidRPr="004528EB">
              <w:rPr>
                <w:b/>
                <w:sz w:val="22"/>
                <w:szCs w:val="22"/>
              </w:rPr>
              <w:t>Владеть:</w:t>
            </w:r>
          </w:p>
          <w:p w:rsidR="004528EB" w:rsidRPr="004528EB" w:rsidRDefault="004528EB" w:rsidP="004528EB">
            <w:pPr>
              <w:tabs>
                <w:tab w:val="left" w:pos="176"/>
              </w:tabs>
              <w:spacing w:line="276" w:lineRule="auto"/>
              <w:ind w:left="149"/>
              <w:rPr>
                <w:sz w:val="22"/>
                <w:szCs w:val="22"/>
              </w:rPr>
            </w:pPr>
            <w:r w:rsidRPr="004528EB">
              <w:rPr>
                <w:sz w:val="22"/>
                <w:szCs w:val="22"/>
              </w:rPr>
              <w:t>методом критического анализа;</w:t>
            </w:r>
          </w:p>
          <w:p w:rsidR="004528EB" w:rsidRPr="004528EB" w:rsidRDefault="004528EB" w:rsidP="004528EB">
            <w:pPr>
              <w:tabs>
                <w:tab w:val="left" w:pos="176"/>
              </w:tabs>
              <w:spacing w:line="276" w:lineRule="auto"/>
              <w:ind w:left="149"/>
              <w:rPr>
                <w:sz w:val="22"/>
                <w:szCs w:val="22"/>
              </w:rPr>
            </w:pPr>
            <w:r w:rsidRPr="004528EB">
              <w:rPr>
                <w:sz w:val="22"/>
                <w:szCs w:val="22"/>
              </w:rPr>
              <w:t>навыками системного подхода к</w:t>
            </w:r>
          </w:p>
          <w:p w:rsidR="004528EB" w:rsidRPr="004528EB" w:rsidRDefault="004528EB" w:rsidP="004528EB">
            <w:pPr>
              <w:widowControl w:val="0"/>
              <w:autoSpaceDE w:val="0"/>
              <w:autoSpaceDN w:val="0"/>
              <w:spacing w:line="276" w:lineRule="auto"/>
              <w:ind w:left="112" w:right="130"/>
              <w:rPr>
                <w:b/>
                <w:sz w:val="24"/>
                <w:szCs w:val="24"/>
              </w:rPr>
            </w:pPr>
            <w:r w:rsidRPr="004528EB">
              <w:rPr>
                <w:sz w:val="22"/>
                <w:szCs w:val="22"/>
              </w:rPr>
              <w:t>решению творческих задач</w:t>
            </w:r>
          </w:p>
        </w:tc>
      </w:tr>
      <w:tr w:rsidR="004528EB" w:rsidRPr="004528EB" w:rsidTr="00CB5494">
        <w:trPr>
          <w:trHeight w:val="424"/>
          <w:jc w:val="center"/>
        </w:trPr>
        <w:tc>
          <w:tcPr>
            <w:tcW w:w="2402" w:type="dxa"/>
            <w:tcBorders>
              <w:top w:val="single" w:sz="6" w:space="0" w:color="000000"/>
              <w:left w:val="single" w:sz="6" w:space="0" w:color="000000"/>
              <w:bottom w:val="single" w:sz="12" w:space="0" w:color="000000"/>
            </w:tcBorders>
            <w:shd w:val="clear" w:color="auto" w:fill="auto"/>
          </w:tcPr>
          <w:p w:rsidR="004528EB" w:rsidRPr="004528EB" w:rsidRDefault="004528EB" w:rsidP="004528EB">
            <w:pPr>
              <w:rPr>
                <w:sz w:val="24"/>
                <w:szCs w:val="24"/>
                <w:lang w:eastAsia="ru-RU"/>
              </w:rPr>
            </w:pPr>
            <w:r w:rsidRPr="004528EB">
              <w:rPr>
                <w:bCs/>
                <w:sz w:val="24"/>
                <w:szCs w:val="24"/>
                <w:lang w:eastAsia="zh-CN"/>
              </w:rPr>
              <w:t xml:space="preserve">УК-5 </w:t>
            </w:r>
            <w:r w:rsidRPr="004528EB">
              <w:rPr>
                <w:sz w:val="24"/>
                <w:szCs w:val="24"/>
                <w:lang w:eastAsia="ru-RU"/>
              </w:rPr>
              <w:t>Способен воспринимать межкультурное разнообразие общества в социально-историческом, этическом, и философском контекстах.</w:t>
            </w:r>
          </w:p>
          <w:p w:rsidR="004528EB" w:rsidRPr="004528EB" w:rsidRDefault="004528EB" w:rsidP="004528EB">
            <w:pPr>
              <w:rPr>
                <w:sz w:val="24"/>
                <w:szCs w:val="24"/>
                <w:lang w:eastAsia="zh-CN"/>
              </w:rPr>
            </w:pPr>
          </w:p>
        </w:tc>
        <w:tc>
          <w:tcPr>
            <w:tcW w:w="3260" w:type="dxa"/>
            <w:tcBorders>
              <w:top w:val="single" w:sz="6" w:space="0" w:color="000000"/>
              <w:left w:val="single" w:sz="6" w:space="0" w:color="000000"/>
              <w:bottom w:val="single" w:sz="12" w:space="0" w:color="000000"/>
              <w:right w:val="single" w:sz="6" w:space="0" w:color="000000"/>
            </w:tcBorders>
          </w:tcPr>
          <w:p w:rsidR="004528EB" w:rsidRPr="004528EB" w:rsidRDefault="004528EB" w:rsidP="004528EB">
            <w:pPr>
              <w:widowControl w:val="0"/>
              <w:autoSpaceDE w:val="0"/>
              <w:autoSpaceDN w:val="0"/>
              <w:spacing w:line="276" w:lineRule="auto"/>
              <w:ind w:left="143" w:right="130"/>
              <w:rPr>
                <w:sz w:val="22"/>
                <w:szCs w:val="22"/>
              </w:rPr>
            </w:pPr>
            <w:r w:rsidRPr="004528EB">
              <w:rPr>
                <w:sz w:val="22"/>
                <w:szCs w:val="22"/>
              </w:rPr>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4528EB" w:rsidRPr="004528EB" w:rsidRDefault="004528EB" w:rsidP="004528EB">
            <w:pPr>
              <w:widowControl w:val="0"/>
              <w:autoSpaceDE w:val="0"/>
              <w:autoSpaceDN w:val="0"/>
              <w:spacing w:line="276" w:lineRule="auto"/>
              <w:ind w:left="143" w:right="130"/>
              <w:rPr>
                <w:sz w:val="22"/>
                <w:szCs w:val="22"/>
              </w:rPr>
            </w:pPr>
            <w:r w:rsidRPr="004528EB">
              <w:rPr>
                <w:sz w:val="22"/>
                <w:szCs w:val="22"/>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4528EB" w:rsidRPr="004528EB" w:rsidRDefault="004528EB" w:rsidP="004528EB">
            <w:pPr>
              <w:widowControl w:val="0"/>
              <w:autoSpaceDE w:val="0"/>
              <w:autoSpaceDN w:val="0"/>
              <w:spacing w:line="276" w:lineRule="auto"/>
              <w:ind w:left="143" w:right="130"/>
              <w:rPr>
                <w:sz w:val="22"/>
                <w:szCs w:val="22"/>
              </w:rPr>
            </w:pPr>
            <w:r w:rsidRPr="004528EB">
              <w:rPr>
                <w:sz w:val="22"/>
                <w:szCs w:val="22"/>
              </w:rPr>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4528EB" w:rsidRPr="004528EB" w:rsidRDefault="004528EB" w:rsidP="004528EB">
            <w:pPr>
              <w:widowControl w:val="0"/>
              <w:autoSpaceDE w:val="0"/>
              <w:autoSpaceDN w:val="0"/>
              <w:spacing w:line="276" w:lineRule="auto"/>
              <w:ind w:left="143" w:right="130"/>
              <w:rPr>
                <w:b/>
                <w:sz w:val="22"/>
                <w:szCs w:val="22"/>
              </w:rPr>
            </w:pPr>
            <w:r w:rsidRPr="004528EB">
              <w:rPr>
                <w:sz w:val="22"/>
                <w:szCs w:val="22"/>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670" w:type="dxa"/>
            <w:tcBorders>
              <w:top w:val="single" w:sz="6" w:space="0" w:color="000000"/>
              <w:left w:val="single" w:sz="6" w:space="0" w:color="000000"/>
              <w:bottom w:val="single" w:sz="12" w:space="0" w:color="000000"/>
              <w:right w:val="single" w:sz="12" w:space="0" w:color="000000"/>
            </w:tcBorders>
            <w:shd w:val="clear" w:color="auto" w:fill="auto"/>
          </w:tcPr>
          <w:p w:rsidR="004528EB" w:rsidRPr="004528EB" w:rsidRDefault="004528EB" w:rsidP="004528EB">
            <w:pPr>
              <w:tabs>
                <w:tab w:val="left" w:pos="176"/>
              </w:tabs>
              <w:spacing w:line="276" w:lineRule="auto"/>
              <w:ind w:left="149"/>
              <w:rPr>
                <w:rFonts w:ascii="Calibri" w:eastAsia="Calibri" w:hAnsi="Calibri"/>
                <w:b/>
                <w:sz w:val="22"/>
                <w:szCs w:val="22"/>
              </w:rPr>
            </w:pPr>
            <w:r w:rsidRPr="004528EB">
              <w:rPr>
                <w:rFonts w:ascii="Calibri" w:eastAsia="Calibri" w:hAnsi="Calibri"/>
                <w:b/>
                <w:sz w:val="22"/>
                <w:szCs w:val="22"/>
              </w:rPr>
              <w:t>Знать:</w:t>
            </w:r>
          </w:p>
          <w:p w:rsidR="004528EB" w:rsidRPr="004528EB" w:rsidRDefault="004528EB" w:rsidP="004528EB">
            <w:pPr>
              <w:tabs>
                <w:tab w:val="left" w:pos="176"/>
              </w:tabs>
              <w:spacing w:line="276" w:lineRule="auto"/>
              <w:ind w:left="149"/>
              <w:rPr>
                <w:sz w:val="22"/>
                <w:szCs w:val="22"/>
              </w:rPr>
            </w:pPr>
            <w:r w:rsidRPr="004528EB">
              <w:rPr>
                <w:sz w:val="22"/>
                <w:szCs w:val="22"/>
              </w:rPr>
              <w:t>особенности национальных культур;</w:t>
            </w:r>
          </w:p>
          <w:p w:rsidR="004528EB" w:rsidRPr="004528EB" w:rsidRDefault="004528EB" w:rsidP="004528EB">
            <w:pPr>
              <w:tabs>
                <w:tab w:val="left" w:pos="176"/>
              </w:tabs>
              <w:spacing w:line="276" w:lineRule="auto"/>
              <w:ind w:left="149"/>
              <w:rPr>
                <w:sz w:val="22"/>
                <w:szCs w:val="22"/>
              </w:rPr>
            </w:pPr>
            <w:r w:rsidRPr="004528EB">
              <w:rPr>
                <w:sz w:val="22"/>
                <w:szCs w:val="22"/>
              </w:rPr>
              <w:t>формы межкультурного общения в</w:t>
            </w:r>
          </w:p>
          <w:p w:rsidR="004528EB" w:rsidRPr="004528EB" w:rsidRDefault="004528EB" w:rsidP="004528EB">
            <w:pPr>
              <w:tabs>
                <w:tab w:val="left" w:pos="176"/>
              </w:tabs>
              <w:spacing w:line="276" w:lineRule="auto"/>
              <w:ind w:left="149"/>
              <w:rPr>
                <w:sz w:val="22"/>
                <w:szCs w:val="22"/>
              </w:rPr>
            </w:pPr>
            <w:r w:rsidRPr="004528EB">
              <w:rPr>
                <w:sz w:val="22"/>
                <w:szCs w:val="22"/>
              </w:rPr>
              <w:t>сфере театрального искусства,</w:t>
            </w:r>
          </w:p>
          <w:p w:rsidR="004528EB" w:rsidRPr="004528EB" w:rsidRDefault="004528EB" w:rsidP="004528EB">
            <w:pPr>
              <w:tabs>
                <w:tab w:val="left" w:pos="176"/>
              </w:tabs>
              <w:spacing w:line="276" w:lineRule="auto"/>
              <w:ind w:left="149"/>
              <w:rPr>
                <w:sz w:val="22"/>
                <w:szCs w:val="22"/>
              </w:rPr>
            </w:pPr>
            <w:r w:rsidRPr="004528EB">
              <w:rPr>
                <w:sz w:val="22"/>
                <w:szCs w:val="22"/>
              </w:rPr>
              <w:t>театрального образования;</w:t>
            </w:r>
          </w:p>
          <w:p w:rsidR="004528EB" w:rsidRPr="004528EB" w:rsidRDefault="004528EB" w:rsidP="004528EB">
            <w:pPr>
              <w:tabs>
                <w:tab w:val="left" w:pos="176"/>
              </w:tabs>
              <w:spacing w:line="276" w:lineRule="auto"/>
              <w:ind w:left="149"/>
              <w:rPr>
                <w:sz w:val="22"/>
                <w:szCs w:val="22"/>
              </w:rPr>
            </w:pPr>
            <w:r w:rsidRPr="004528EB">
              <w:rPr>
                <w:sz w:val="22"/>
                <w:szCs w:val="22"/>
              </w:rPr>
              <w:t>способы налаживания контакта в</w:t>
            </w:r>
          </w:p>
          <w:p w:rsidR="004528EB" w:rsidRPr="004528EB" w:rsidRDefault="004528EB" w:rsidP="004528EB">
            <w:pPr>
              <w:tabs>
                <w:tab w:val="left" w:pos="176"/>
              </w:tabs>
              <w:spacing w:line="276" w:lineRule="auto"/>
              <w:ind w:left="149"/>
              <w:rPr>
                <w:sz w:val="22"/>
                <w:szCs w:val="22"/>
              </w:rPr>
            </w:pPr>
            <w:r w:rsidRPr="004528EB">
              <w:rPr>
                <w:sz w:val="22"/>
                <w:szCs w:val="22"/>
              </w:rPr>
              <w:t>межкультурном взаимодействии;</w:t>
            </w:r>
          </w:p>
          <w:p w:rsidR="004528EB" w:rsidRPr="004528EB" w:rsidRDefault="004528EB" w:rsidP="004528EB">
            <w:pPr>
              <w:tabs>
                <w:tab w:val="left" w:pos="176"/>
              </w:tabs>
              <w:spacing w:line="276" w:lineRule="auto"/>
              <w:ind w:left="149"/>
              <w:rPr>
                <w:sz w:val="22"/>
                <w:szCs w:val="22"/>
              </w:rPr>
            </w:pPr>
            <w:r w:rsidRPr="004528EB">
              <w:rPr>
                <w:sz w:val="22"/>
                <w:szCs w:val="22"/>
              </w:rPr>
              <w:t>способы преодоления</w:t>
            </w:r>
          </w:p>
          <w:p w:rsidR="004528EB" w:rsidRPr="004528EB" w:rsidRDefault="004528EB" w:rsidP="004528EB">
            <w:pPr>
              <w:tabs>
                <w:tab w:val="left" w:pos="176"/>
              </w:tabs>
              <w:spacing w:line="276" w:lineRule="auto"/>
              <w:ind w:left="149"/>
              <w:rPr>
                <w:sz w:val="22"/>
                <w:szCs w:val="22"/>
              </w:rPr>
            </w:pPr>
            <w:r w:rsidRPr="004528EB">
              <w:rPr>
                <w:sz w:val="22"/>
                <w:szCs w:val="22"/>
              </w:rPr>
              <w:t>коммуникативных барьеров;</w:t>
            </w:r>
          </w:p>
          <w:p w:rsidR="004528EB" w:rsidRPr="004528EB" w:rsidRDefault="004528EB" w:rsidP="004528EB">
            <w:pPr>
              <w:tabs>
                <w:tab w:val="left" w:pos="176"/>
              </w:tabs>
              <w:spacing w:line="276" w:lineRule="auto"/>
              <w:ind w:left="149"/>
              <w:rPr>
                <w:b/>
                <w:sz w:val="22"/>
                <w:szCs w:val="22"/>
              </w:rPr>
            </w:pPr>
            <w:r w:rsidRPr="004528EB">
              <w:rPr>
                <w:b/>
                <w:sz w:val="22"/>
                <w:szCs w:val="22"/>
              </w:rPr>
              <w:t>Уметь:</w:t>
            </w:r>
          </w:p>
          <w:p w:rsidR="004528EB" w:rsidRPr="004528EB" w:rsidRDefault="004528EB" w:rsidP="004528EB">
            <w:pPr>
              <w:tabs>
                <w:tab w:val="left" w:pos="176"/>
              </w:tabs>
              <w:spacing w:line="276" w:lineRule="auto"/>
              <w:ind w:left="149"/>
              <w:rPr>
                <w:sz w:val="22"/>
                <w:szCs w:val="22"/>
              </w:rPr>
            </w:pPr>
            <w:r w:rsidRPr="004528EB">
              <w:rPr>
                <w:sz w:val="22"/>
                <w:szCs w:val="22"/>
              </w:rPr>
              <w:t>ориентироваться в различных</w:t>
            </w:r>
          </w:p>
          <w:p w:rsidR="004528EB" w:rsidRPr="004528EB" w:rsidRDefault="004528EB" w:rsidP="004528EB">
            <w:pPr>
              <w:tabs>
                <w:tab w:val="left" w:pos="176"/>
              </w:tabs>
              <w:spacing w:line="276" w:lineRule="auto"/>
              <w:ind w:left="149"/>
              <w:rPr>
                <w:sz w:val="22"/>
                <w:szCs w:val="22"/>
              </w:rPr>
            </w:pPr>
            <w:r w:rsidRPr="004528EB">
              <w:rPr>
                <w:sz w:val="22"/>
                <w:szCs w:val="22"/>
              </w:rPr>
              <w:t>ситуациях межкультурного</w:t>
            </w:r>
          </w:p>
          <w:p w:rsidR="004528EB" w:rsidRPr="004528EB" w:rsidRDefault="004528EB" w:rsidP="004528EB">
            <w:pPr>
              <w:tabs>
                <w:tab w:val="left" w:pos="176"/>
              </w:tabs>
              <w:spacing w:line="276" w:lineRule="auto"/>
              <w:ind w:left="149"/>
              <w:rPr>
                <w:sz w:val="22"/>
                <w:szCs w:val="22"/>
              </w:rPr>
            </w:pPr>
            <w:r w:rsidRPr="004528EB">
              <w:rPr>
                <w:sz w:val="22"/>
                <w:szCs w:val="22"/>
              </w:rPr>
              <w:t>взаимодействия;</w:t>
            </w:r>
          </w:p>
          <w:p w:rsidR="004528EB" w:rsidRPr="004528EB" w:rsidRDefault="004528EB" w:rsidP="004528EB">
            <w:pPr>
              <w:tabs>
                <w:tab w:val="left" w:pos="176"/>
              </w:tabs>
              <w:spacing w:line="276" w:lineRule="auto"/>
              <w:ind w:left="149"/>
              <w:rPr>
                <w:sz w:val="22"/>
                <w:szCs w:val="22"/>
              </w:rPr>
            </w:pPr>
            <w:r w:rsidRPr="004528EB">
              <w:rPr>
                <w:sz w:val="22"/>
                <w:szCs w:val="22"/>
              </w:rPr>
              <w:t>устанавливать конструктивные</w:t>
            </w:r>
          </w:p>
          <w:p w:rsidR="004528EB" w:rsidRPr="004528EB" w:rsidRDefault="004528EB" w:rsidP="004528EB">
            <w:pPr>
              <w:tabs>
                <w:tab w:val="left" w:pos="176"/>
              </w:tabs>
              <w:spacing w:line="276" w:lineRule="auto"/>
              <w:ind w:left="149"/>
              <w:rPr>
                <w:sz w:val="22"/>
                <w:szCs w:val="22"/>
              </w:rPr>
            </w:pPr>
            <w:r w:rsidRPr="004528EB">
              <w:rPr>
                <w:sz w:val="22"/>
                <w:szCs w:val="22"/>
              </w:rPr>
              <w:t>контакты в процессе межкультурного</w:t>
            </w:r>
          </w:p>
          <w:p w:rsidR="004528EB" w:rsidRPr="004528EB" w:rsidRDefault="004528EB" w:rsidP="004528EB">
            <w:pPr>
              <w:tabs>
                <w:tab w:val="left" w:pos="176"/>
              </w:tabs>
              <w:spacing w:line="276" w:lineRule="auto"/>
              <w:ind w:left="149"/>
              <w:rPr>
                <w:sz w:val="22"/>
                <w:szCs w:val="22"/>
              </w:rPr>
            </w:pPr>
            <w:r w:rsidRPr="004528EB">
              <w:rPr>
                <w:sz w:val="22"/>
                <w:szCs w:val="22"/>
              </w:rPr>
              <w:t>взаимодействия;</w:t>
            </w:r>
          </w:p>
          <w:p w:rsidR="004528EB" w:rsidRPr="004528EB" w:rsidRDefault="004528EB" w:rsidP="004528EB">
            <w:pPr>
              <w:tabs>
                <w:tab w:val="left" w:pos="176"/>
              </w:tabs>
              <w:spacing w:line="276" w:lineRule="auto"/>
              <w:ind w:left="149"/>
              <w:rPr>
                <w:sz w:val="22"/>
                <w:szCs w:val="22"/>
              </w:rPr>
            </w:pPr>
            <w:r w:rsidRPr="004528EB">
              <w:rPr>
                <w:sz w:val="22"/>
                <w:szCs w:val="22"/>
              </w:rPr>
              <w:t>учитывать особенности</w:t>
            </w:r>
          </w:p>
          <w:p w:rsidR="004528EB" w:rsidRPr="004528EB" w:rsidRDefault="004528EB" w:rsidP="004528EB">
            <w:pPr>
              <w:tabs>
                <w:tab w:val="left" w:pos="176"/>
              </w:tabs>
              <w:spacing w:line="276" w:lineRule="auto"/>
              <w:ind w:left="149"/>
              <w:rPr>
                <w:sz w:val="22"/>
                <w:szCs w:val="22"/>
              </w:rPr>
            </w:pPr>
            <w:r w:rsidRPr="004528EB">
              <w:rPr>
                <w:sz w:val="22"/>
                <w:szCs w:val="22"/>
              </w:rPr>
              <w:t>поведения и мотивации людей</w:t>
            </w:r>
          </w:p>
          <w:p w:rsidR="004528EB" w:rsidRPr="004528EB" w:rsidRDefault="004528EB" w:rsidP="004528EB">
            <w:pPr>
              <w:tabs>
                <w:tab w:val="left" w:pos="176"/>
              </w:tabs>
              <w:spacing w:line="276" w:lineRule="auto"/>
              <w:ind w:left="149"/>
              <w:rPr>
                <w:sz w:val="22"/>
                <w:szCs w:val="22"/>
              </w:rPr>
            </w:pPr>
            <w:r w:rsidRPr="004528EB">
              <w:rPr>
                <w:sz w:val="22"/>
                <w:szCs w:val="22"/>
              </w:rPr>
              <w:t>различного социального и культурного</w:t>
            </w:r>
          </w:p>
          <w:p w:rsidR="004528EB" w:rsidRPr="004528EB" w:rsidRDefault="004528EB" w:rsidP="004528EB">
            <w:pPr>
              <w:tabs>
                <w:tab w:val="left" w:pos="176"/>
              </w:tabs>
              <w:spacing w:line="276" w:lineRule="auto"/>
              <w:ind w:left="149"/>
              <w:rPr>
                <w:sz w:val="22"/>
                <w:szCs w:val="22"/>
              </w:rPr>
            </w:pPr>
            <w:r w:rsidRPr="004528EB">
              <w:rPr>
                <w:sz w:val="22"/>
                <w:szCs w:val="22"/>
              </w:rPr>
              <w:t>происхождения;</w:t>
            </w:r>
          </w:p>
          <w:p w:rsidR="004528EB" w:rsidRPr="004528EB" w:rsidRDefault="004528EB" w:rsidP="004528EB">
            <w:pPr>
              <w:tabs>
                <w:tab w:val="left" w:pos="176"/>
              </w:tabs>
              <w:spacing w:line="276" w:lineRule="auto"/>
              <w:ind w:left="149"/>
              <w:rPr>
                <w:sz w:val="22"/>
                <w:szCs w:val="22"/>
              </w:rPr>
            </w:pPr>
            <w:r w:rsidRPr="004528EB">
              <w:rPr>
                <w:sz w:val="22"/>
                <w:szCs w:val="22"/>
              </w:rPr>
              <w:t>применять в межкультурном</w:t>
            </w:r>
          </w:p>
          <w:p w:rsidR="004528EB" w:rsidRPr="004528EB" w:rsidRDefault="004528EB" w:rsidP="004528EB">
            <w:pPr>
              <w:tabs>
                <w:tab w:val="left" w:pos="176"/>
              </w:tabs>
              <w:spacing w:line="276" w:lineRule="auto"/>
              <w:ind w:left="149"/>
              <w:rPr>
                <w:sz w:val="22"/>
                <w:szCs w:val="22"/>
              </w:rPr>
            </w:pPr>
            <w:r w:rsidRPr="004528EB">
              <w:rPr>
                <w:sz w:val="22"/>
                <w:szCs w:val="22"/>
              </w:rPr>
              <w:t>взаимодействии принципы</w:t>
            </w:r>
          </w:p>
          <w:p w:rsidR="004528EB" w:rsidRPr="004528EB" w:rsidRDefault="004528EB" w:rsidP="004528EB">
            <w:pPr>
              <w:tabs>
                <w:tab w:val="left" w:pos="176"/>
              </w:tabs>
              <w:spacing w:line="276" w:lineRule="auto"/>
              <w:ind w:left="149"/>
              <w:rPr>
                <w:sz w:val="22"/>
                <w:szCs w:val="22"/>
              </w:rPr>
            </w:pPr>
            <w:r w:rsidRPr="004528EB">
              <w:rPr>
                <w:sz w:val="22"/>
                <w:szCs w:val="22"/>
              </w:rPr>
              <w:t>толерантности;</w:t>
            </w:r>
          </w:p>
          <w:p w:rsidR="004528EB" w:rsidRPr="004528EB" w:rsidRDefault="004528EB" w:rsidP="004528EB">
            <w:pPr>
              <w:tabs>
                <w:tab w:val="left" w:pos="176"/>
              </w:tabs>
              <w:spacing w:line="276" w:lineRule="auto"/>
              <w:ind w:left="149"/>
              <w:rPr>
                <w:b/>
                <w:sz w:val="22"/>
                <w:szCs w:val="22"/>
              </w:rPr>
            </w:pPr>
            <w:r w:rsidRPr="004528EB">
              <w:rPr>
                <w:b/>
                <w:sz w:val="22"/>
                <w:szCs w:val="22"/>
              </w:rPr>
              <w:t>Владеть:</w:t>
            </w:r>
          </w:p>
          <w:p w:rsidR="004528EB" w:rsidRPr="004528EB" w:rsidRDefault="004528EB" w:rsidP="004528EB">
            <w:pPr>
              <w:tabs>
                <w:tab w:val="left" w:pos="176"/>
              </w:tabs>
              <w:spacing w:line="276" w:lineRule="auto"/>
              <w:ind w:left="149"/>
              <w:rPr>
                <w:sz w:val="22"/>
                <w:szCs w:val="22"/>
              </w:rPr>
            </w:pPr>
            <w:r w:rsidRPr="004528EB">
              <w:rPr>
                <w:sz w:val="22"/>
                <w:szCs w:val="22"/>
              </w:rPr>
              <w:t>навыками создания</w:t>
            </w:r>
          </w:p>
          <w:p w:rsidR="004528EB" w:rsidRPr="004528EB" w:rsidRDefault="004528EB" w:rsidP="004528EB">
            <w:pPr>
              <w:tabs>
                <w:tab w:val="left" w:pos="176"/>
              </w:tabs>
              <w:spacing w:line="276" w:lineRule="auto"/>
              <w:ind w:left="149"/>
              <w:rPr>
                <w:sz w:val="22"/>
                <w:szCs w:val="22"/>
              </w:rPr>
            </w:pPr>
            <w:r w:rsidRPr="004528EB">
              <w:rPr>
                <w:sz w:val="22"/>
                <w:szCs w:val="22"/>
              </w:rPr>
              <w:t>благоприятной среды взаимодействия</w:t>
            </w:r>
          </w:p>
          <w:p w:rsidR="004528EB" w:rsidRPr="004528EB" w:rsidRDefault="004528EB" w:rsidP="004528EB">
            <w:pPr>
              <w:tabs>
                <w:tab w:val="left" w:pos="176"/>
              </w:tabs>
              <w:spacing w:line="276" w:lineRule="auto"/>
              <w:ind w:left="149"/>
              <w:rPr>
                <w:sz w:val="22"/>
                <w:szCs w:val="22"/>
              </w:rPr>
            </w:pPr>
            <w:r w:rsidRPr="004528EB">
              <w:rPr>
                <w:sz w:val="22"/>
                <w:szCs w:val="22"/>
              </w:rPr>
              <w:t>при выполнении профессиональных</w:t>
            </w:r>
          </w:p>
          <w:p w:rsidR="004528EB" w:rsidRPr="004528EB" w:rsidRDefault="004528EB" w:rsidP="004528EB">
            <w:pPr>
              <w:tabs>
                <w:tab w:val="left" w:pos="176"/>
              </w:tabs>
              <w:spacing w:line="276" w:lineRule="auto"/>
              <w:ind w:left="149"/>
              <w:rPr>
                <w:sz w:val="22"/>
                <w:szCs w:val="22"/>
              </w:rPr>
            </w:pPr>
            <w:r w:rsidRPr="004528EB">
              <w:rPr>
                <w:sz w:val="22"/>
                <w:szCs w:val="22"/>
              </w:rPr>
              <w:t>задач;</w:t>
            </w:r>
          </w:p>
          <w:p w:rsidR="004528EB" w:rsidRPr="004528EB" w:rsidRDefault="004528EB" w:rsidP="004528EB">
            <w:pPr>
              <w:tabs>
                <w:tab w:val="left" w:pos="176"/>
              </w:tabs>
              <w:spacing w:line="276" w:lineRule="auto"/>
              <w:ind w:left="149"/>
              <w:rPr>
                <w:sz w:val="22"/>
                <w:szCs w:val="22"/>
              </w:rPr>
            </w:pPr>
            <w:r w:rsidRPr="004528EB">
              <w:rPr>
                <w:sz w:val="22"/>
                <w:szCs w:val="22"/>
              </w:rPr>
              <w:t>навыками конструктивного</w:t>
            </w:r>
          </w:p>
          <w:p w:rsidR="004528EB" w:rsidRPr="004528EB" w:rsidRDefault="004528EB" w:rsidP="004528EB">
            <w:pPr>
              <w:tabs>
                <w:tab w:val="left" w:pos="176"/>
              </w:tabs>
              <w:spacing w:line="276" w:lineRule="auto"/>
              <w:ind w:left="149"/>
              <w:rPr>
                <w:sz w:val="22"/>
                <w:szCs w:val="22"/>
              </w:rPr>
            </w:pPr>
            <w:r w:rsidRPr="004528EB">
              <w:rPr>
                <w:sz w:val="22"/>
                <w:szCs w:val="22"/>
              </w:rPr>
              <w:t>взаимодействия с людьми с учетом их</w:t>
            </w:r>
          </w:p>
          <w:p w:rsidR="004528EB" w:rsidRPr="004528EB" w:rsidRDefault="004528EB" w:rsidP="004528EB">
            <w:pPr>
              <w:tabs>
                <w:tab w:val="left" w:pos="176"/>
              </w:tabs>
              <w:spacing w:line="276" w:lineRule="auto"/>
              <w:ind w:left="149"/>
              <w:rPr>
                <w:rFonts w:ascii="Calibri" w:eastAsia="Calibri" w:hAnsi="Calibri"/>
                <w:sz w:val="22"/>
                <w:szCs w:val="22"/>
              </w:rPr>
            </w:pPr>
            <w:r w:rsidRPr="004528EB">
              <w:rPr>
                <w:sz w:val="22"/>
                <w:szCs w:val="22"/>
              </w:rPr>
              <w:t>социокультурных особенностей</w:t>
            </w:r>
          </w:p>
        </w:tc>
      </w:tr>
      <w:bookmarkEnd w:id="0"/>
    </w:tbl>
    <w:p w:rsidR="00754E64" w:rsidRDefault="00754E64" w:rsidP="00754E64">
      <w:pPr>
        <w:ind w:left="100"/>
        <w:rPr>
          <w:sz w:val="28"/>
          <w:szCs w:val="28"/>
          <w:vertAlign w:val="superscript"/>
        </w:rPr>
      </w:pPr>
    </w:p>
    <w:p w:rsidR="004528EB" w:rsidRPr="004528EB" w:rsidRDefault="004528EB" w:rsidP="004528EB">
      <w:pPr>
        <w:jc w:val="both"/>
        <w:rPr>
          <w:sz w:val="24"/>
          <w:szCs w:val="24"/>
          <w:lang w:eastAsia="ru-RU"/>
        </w:rPr>
      </w:pPr>
      <w:r w:rsidRPr="004528EB">
        <w:rPr>
          <w:sz w:val="24"/>
          <w:szCs w:val="24"/>
          <w:lang w:eastAsia="ru-RU"/>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заданий осуществляется на семинарах (при дистанционной форме обучения – в рамках ЭИОС). Текущий контроль освоения отдельных разделов дисциплины осуществляется при помощи тестирования, опроса, обсуждения/дискуссий, а также контрольных работ по итогам изучения разделов семестра. Система текущего контроля успеваемости служит не только оценке уровня </w:t>
      </w:r>
      <w:proofErr w:type="spellStart"/>
      <w:r w:rsidRPr="004528EB">
        <w:rPr>
          <w:sz w:val="24"/>
          <w:szCs w:val="24"/>
          <w:lang w:eastAsia="ru-RU"/>
        </w:rPr>
        <w:t>компетентностной</w:t>
      </w:r>
      <w:proofErr w:type="spellEnd"/>
      <w:r w:rsidRPr="004528EB">
        <w:rPr>
          <w:sz w:val="24"/>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4528EB" w:rsidRPr="004528EB" w:rsidRDefault="004528EB" w:rsidP="004528EB">
      <w:pPr>
        <w:jc w:val="both"/>
        <w:rPr>
          <w:sz w:val="24"/>
          <w:szCs w:val="24"/>
          <w:lang w:eastAsia="ru-RU"/>
        </w:rPr>
      </w:pPr>
      <w:r w:rsidRPr="004528EB">
        <w:rPr>
          <w:sz w:val="24"/>
          <w:szCs w:val="24"/>
          <w:lang w:eastAsia="ru-RU"/>
        </w:rPr>
        <w:t>Промежуточная аттестация по дисциплине:</w:t>
      </w:r>
    </w:p>
    <w:p w:rsidR="004528EB" w:rsidRPr="004528EB" w:rsidRDefault="004528EB" w:rsidP="004528EB">
      <w:pPr>
        <w:tabs>
          <w:tab w:val="left" w:pos="1134"/>
        </w:tabs>
        <w:rPr>
          <w:sz w:val="24"/>
          <w:szCs w:val="24"/>
          <w:lang w:eastAsia="ru-RU"/>
        </w:rPr>
      </w:pPr>
      <w:r w:rsidRPr="004528EB">
        <w:rPr>
          <w:sz w:val="24"/>
          <w:szCs w:val="24"/>
          <w:lang w:eastAsia="ru-RU"/>
        </w:rPr>
        <w:t>Промежуточная аттестация проводится в форме зачета.</w:t>
      </w:r>
    </w:p>
    <w:p w:rsidR="004528EB" w:rsidRPr="004528EB" w:rsidRDefault="004528EB" w:rsidP="004528EB">
      <w:pPr>
        <w:tabs>
          <w:tab w:val="left" w:pos="1134"/>
        </w:tabs>
        <w:rPr>
          <w:b/>
          <w:sz w:val="24"/>
          <w:szCs w:val="24"/>
          <w:lang w:eastAsia="ru-RU"/>
        </w:rPr>
      </w:pPr>
      <w:r w:rsidRPr="004528EB">
        <w:rPr>
          <w:sz w:val="24"/>
          <w:szCs w:val="24"/>
          <w:lang w:eastAsia="ru-RU"/>
        </w:rPr>
        <w:t xml:space="preserve">В п. 6.3 приводятся вопросы к тестам, семинарам, контрольным работам и </w:t>
      </w:r>
      <w:r w:rsidR="00361E9B">
        <w:rPr>
          <w:sz w:val="24"/>
          <w:szCs w:val="24"/>
          <w:lang w:eastAsia="ru-RU"/>
        </w:rPr>
        <w:t>зачету</w:t>
      </w:r>
      <w:r w:rsidRPr="004528EB">
        <w:rPr>
          <w:b/>
          <w:sz w:val="24"/>
          <w:szCs w:val="24"/>
          <w:lang w:eastAsia="ru-RU"/>
        </w:rPr>
        <w:t>.</w:t>
      </w:r>
    </w:p>
    <w:p w:rsidR="004528EB" w:rsidRPr="004528EB" w:rsidRDefault="004528EB" w:rsidP="004528EB">
      <w:pPr>
        <w:jc w:val="both"/>
        <w:rPr>
          <w:b/>
          <w:i/>
          <w:sz w:val="24"/>
          <w:szCs w:val="24"/>
          <w:lang w:eastAsia="ru-RU"/>
        </w:rPr>
      </w:pPr>
    </w:p>
    <w:p w:rsidR="004528EB" w:rsidRPr="004528EB" w:rsidRDefault="004528EB" w:rsidP="004528EB">
      <w:pPr>
        <w:jc w:val="both"/>
        <w:rPr>
          <w:b/>
          <w:sz w:val="24"/>
          <w:szCs w:val="24"/>
          <w:lang w:eastAsia="ru-RU"/>
        </w:rPr>
      </w:pPr>
      <w:r w:rsidRPr="004528EB">
        <w:rPr>
          <w:b/>
          <w:i/>
          <w:sz w:val="24"/>
          <w:szCs w:val="24"/>
          <w:lang w:eastAsia="ru-RU"/>
        </w:rPr>
        <w:t>6.1. Система оценивания</w:t>
      </w:r>
    </w:p>
    <w:p w:rsidR="004528EB" w:rsidRPr="004528EB" w:rsidRDefault="004528EB" w:rsidP="004528EB">
      <w:pPr>
        <w:tabs>
          <w:tab w:val="left" w:pos="1134"/>
        </w:tabs>
        <w:jc w:val="center"/>
        <w:rPr>
          <w:b/>
          <w:bCs/>
          <w:sz w:val="24"/>
          <w:szCs w:val="24"/>
          <w:lang w:eastAsia="zh-CN"/>
        </w:rPr>
      </w:pP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2010"/>
        <w:gridCol w:w="1987"/>
        <w:gridCol w:w="6300"/>
      </w:tblGrid>
      <w:tr w:rsidR="004528EB" w:rsidRPr="004528EB" w:rsidTr="00CB5494">
        <w:trPr>
          <w:trHeight w:val="475"/>
          <w:jc w:val="center"/>
        </w:trPr>
        <w:tc>
          <w:tcPr>
            <w:tcW w:w="976" w:type="pc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iCs/>
                <w:sz w:val="24"/>
                <w:szCs w:val="24"/>
                <w:lang w:eastAsia="ru-RU"/>
              </w:rPr>
            </w:pPr>
            <w:r w:rsidRPr="004528EB">
              <w:rPr>
                <w:b/>
                <w:iCs/>
                <w:sz w:val="24"/>
                <w:szCs w:val="24"/>
                <w:lang w:eastAsia="ru-RU"/>
              </w:rPr>
              <w:t>Форма контроля</w:t>
            </w:r>
          </w:p>
        </w:tc>
        <w:tc>
          <w:tcPr>
            <w:tcW w:w="965" w:type="pct"/>
            <w:tcBorders>
              <w:top w:val="single" w:sz="4" w:space="0" w:color="auto"/>
              <w:left w:val="single" w:sz="4" w:space="0" w:color="auto"/>
              <w:bottom w:val="single" w:sz="4" w:space="0" w:color="auto"/>
              <w:right w:val="single" w:sz="4" w:space="0" w:color="auto"/>
            </w:tcBorders>
          </w:tcPr>
          <w:p w:rsidR="004528EB" w:rsidRPr="004528EB" w:rsidRDefault="004528EB" w:rsidP="004528EB">
            <w:pPr>
              <w:jc w:val="both"/>
              <w:rPr>
                <w:b/>
                <w:iCs/>
                <w:sz w:val="24"/>
                <w:szCs w:val="24"/>
                <w:lang w:eastAsia="ru-RU"/>
              </w:rPr>
            </w:pPr>
            <w:r w:rsidRPr="004528EB">
              <w:rPr>
                <w:b/>
                <w:iCs/>
                <w:sz w:val="24"/>
                <w:szCs w:val="24"/>
                <w:lang w:eastAsia="ru-RU"/>
              </w:rPr>
              <w:t>Компетенция/ индикатор компетенции</w:t>
            </w:r>
          </w:p>
          <w:p w:rsidR="004528EB" w:rsidRPr="004528EB" w:rsidRDefault="004528EB" w:rsidP="004528EB">
            <w:pPr>
              <w:jc w:val="both"/>
              <w:rPr>
                <w:b/>
                <w:iCs/>
                <w:sz w:val="24"/>
                <w:szCs w:val="24"/>
                <w:lang w:eastAsia="ru-RU"/>
              </w:rPr>
            </w:pPr>
          </w:p>
        </w:tc>
        <w:tc>
          <w:tcPr>
            <w:tcW w:w="3059" w:type="pc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iCs/>
                <w:sz w:val="24"/>
                <w:szCs w:val="24"/>
                <w:lang w:eastAsia="ru-RU"/>
              </w:rPr>
            </w:pPr>
            <w:r w:rsidRPr="004528EB">
              <w:rPr>
                <w:b/>
                <w:iCs/>
                <w:sz w:val="24"/>
                <w:szCs w:val="24"/>
                <w:lang w:eastAsia="ru-RU"/>
              </w:rPr>
              <w:t>Оценка</w:t>
            </w:r>
          </w:p>
        </w:tc>
      </w:tr>
      <w:tr w:rsidR="004528EB" w:rsidRPr="004528EB" w:rsidTr="00CB5494">
        <w:trPr>
          <w:trHeight w:val="286"/>
          <w:jc w:val="center"/>
        </w:trPr>
        <w:tc>
          <w:tcPr>
            <w:tcW w:w="976" w:type="pct"/>
            <w:tcBorders>
              <w:top w:val="single" w:sz="4" w:space="0" w:color="auto"/>
              <w:left w:val="single" w:sz="4" w:space="0" w:color="auto"/>
              <w:bottom w:val="nil"/>
              <w:right w:val="single" w:sz="4" w:space="0" w:color="auto"/>
            </w:tcBorders>
            <w:hideMark/>
          </w:tcPr>
          <w:p w:rsidR="004528EB" w:rsidRPr="004528EB" w:rsidRDefault="004528EB" w:rsidP="004528EB">
            <w:pPr>
              <w:jc w:val="both"/>
              <w:rPr>
                <w:bCs/>
                <w:iCs/>
                <w:sz w:val="24"/>
                <w:szCs w:val="24"/>
                <w:lang w:eastAsia="ru-RU"/>
              </w:rPr>
            </w:pPr>
            <w:r w:rsidRPr="004528EB">
              <w:rPr>
                <w:bCs/>
                <w:iCs/>
                <w:sz w:val="24"/>
                <w:szCs w:val="24"/>
                <w:lang w:eastAsia="ru-RU"/>
              </w:rPr>
              <w:t xml:space="preserve">Текущий контроль: </w:t>
            </w:r>
          </w:p>
        </w:tc>
        <w:tc>
          <w:tcPr>
            <w:tcW w:w="965" w:type="pct"/>
            <w:tcBorders>
              <w:top w:val="single" w:sz="4" w:space="0" w:color="auto"/>
              <w:left w:val="single" w:sz="4" w:space="0" w:color="auto"/>
              <w:bottom w:val="nil"/>
              <w:right w:val="single" w:sz="4" w:space="0" w:color="auto"/>
            </w:tcBorders>
          </w:tcPr>
          <w:p w:rsidR="004528EB" w:rsidRPr="004528EB" w:rsidRDefault="004528EB" w:rsidP="004528EB">
            <w:pPr>
              <w:jc w:val="both"/>
              <w:rPr>
                <w:bCs/>
                <w:i/>
                <w:sz w:val="24"/>
                <w:szCs w:val="24"/>
                <w:lang w:eastAsia="ru-RU"/>
              </w:rPr>
            </w:pPr>
          </w:p>
        </w:tc>
        <w:tc>
          <w:tcPr>
            <w:tcW w:w="3059" w:type="pct"/>
            <w:tcBorders>
              <w:top w:val="single" w:sz="4" w:space="0" w:color="auto"/>
              <w:left w:val="single" w:sz="4" w:space="0" w:color="auto"/>
              <w:bottom w:val="nil"/>
              <w:right w:val="single" w:sz="4" w:space="0" w:color="auto"/>
            </w:tcBorders>
          </w:tcPr>
          <w:p w:rsidR="004528EB" w:rsidRPr="004528EB" w:rsidRDefault="004528EB" w:rsidP="004528EB">
            <w:pPr>
              <w:jc w:val="both"/>
              <w:rPr>
                <w:bCs/>
                <w:i/>
                <w:sz w:val="24"/>
                <w:szCs w:val="24"/>
                <w:lang w:eastAsia="ru-RU"/>
              </w:rPr>
            </w:pPr>
          </w:p>
        </w:tc>
      </w:tr>
      <w:tr w:rsidR="004528EB" w:rsidRPr="004528EB" w:rsidTr="00CB5494">
        <w:trPr>
          <w:trHeight w:val="286"/>
          <w:jc w:val="center"/>
        </w:trPr>
        <w:tc>
          <w:tcPr>
            <w:tcW w:w="976"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 xml:space="preserve">  - тестирование</w:t>
            </w:r>
          </w:p>
        </w:tc>
        <w:tc>
          <w:tcPr>
            <w:tcW w:w="965"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УК-1.2, УК-1.3, УК-1.5, УК-5.1</w:t>
            </w:r>
          </w:p>
          <w:p w:rsidR="004528EB" w:rsidRPr="004528EB" w:rsidRDefault="004528EB" w:rsidP="004528EB">
            <w:pPr>
              <w:jc w:val="both"/>
              <w:rPr>
                <w:bCs/>
                <w:i/>
                <w:sz w:val="24"/>
                <w:szCs w:val="24"/>
                <w:lang w:eastAsia="ru-RU"/>
              </w:rPr>
            </w:pPr>
          </w:p>
          <w:p w:rsidR="004528EB" w:rsidRPr="004528EB" w:rsidRDefault="004528EB" w:rsidP="004528EB">
            <w:pPr>
              <w:jc w:val="both"/>
              <w:rPr>
                <w:bCs/>
                <w:i/>
                <w:sz w:val="24"/>
                <w:szCs w:val="24"/>
                <w:lang w:eastAsia="ru-RU"/>
              </w:rPr>
            </w:pPr>
          </w:p>
        </w:tc>
        <w:tc>
          <w:tcPr>
            <w:tcW w:w="3059"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отлично/хорошо/удовлетворительно/неудовлетворительно</w:t>
            </w:r>
          </w:p>
        </w:tc>
      </w:tr>
      <w:tr w:rsidR="004528EB" w:rsidRPr="004528EB" w:rsidTr="00CB5494">
        <w:trPr>
          <w:trHeight w:val="214"/>
          <w:jc w:val="center"/>
        </w:trPr>
        <w:tc>
          <w:tcPr>
            <w:tcW w:w="976"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 xml:space="preserve">  - опрос, участие в дискуссии на семинаре</w:t>
            </w:r>
          </w:p>
        </w:tc>
        <w:tc>
          <w:tcPr>
            <w:tcW w:w="965" w:type="pct"/>
            <w:tcBorders>
              <w:top w:val="nil"/>
              <w:left w:val="single" w:sz="4" w:space="0" w:color="auto"/>
              <w:bottom w:val="nil"/>
              <w:right w:val="single" w:sz="4" w:space="0" w:color="auto"/>
            </w:tcBorders>
          </w:tcPr>
          <w:p w:rsidR="004528EB" w:rsidRPr="004528EB" w:rsidRDefault="004528EB" w:rsidP="004528EB">
            <w:pPr>
              <w:jc w:val="both"/>
              <w:rPr>
                <w:bCs/>
                <w:i/>
                <w:sz w:val="24"/>
                <w:szCs w:val="24"/>
                <w:lang w:eastAsia="ru-RU"/>
              </w:rPr>
            </w:pPr>
            <w:r w:rsidRPr="004528EB">
              <w:rPr>
                <w:bCs/>
                <w:i/>
                <w:sz w:val="24"/>
                <w:szCs w:val="24"/>
                <w:lang w:eastAsia="ru-RU"/>
              </w:rPr>
              <w:t>УК-1.2, УК-1.3, УК-1.5, УК-5.1, УК-5.3</w:t>
            </w:r>
          </w:p>
          <w:p w:rsidR="004528EB" w:rsidRPr="004528EB" w:rsidRDefault="004528EB" w:rsidP="004528EB">
            <w:pPr>
              <w:jc w:val="both"/>
              <w:rPr>
                <w:bCs/>
                <w:i/>
                <w:sz w:val="24"/>
                <w:szCs w:val="24"/>
                <w:lang w:eastAsia="ru-RU"/>
              </w:rPr>
            </w:pPr>
          </w:p>
        </w:tc>
        <w:tc>
          <w:tcPr>
            <w:tcW w:w="3059"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отлично/хорошо/удовлетворительно/неудовлетворительно</w:t>
            </w:r>
          </w:p>
        </w:tc>
      </w:tr>
      <w:tr w:rsidR="004528EB" w:rsidRPr="004528EB" w:rsidTr="00CB5494">
        <w:trPr>
          <w:trHeight w:val="286"/>
          <w:jc w:val="center"/>
        </w:trPr>
        <w:tc>
          <w:tcPr>
            <w:tcW w:w="976"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 контрольная работа по итогам семестра</w:t>
            </w:r>
          </w:p>
        </w:tc>
        <w:tc>
          <w:tcPr>
            <w:tcW w:w="965" w:type="pct"/>
            <w:tcBorders>
              <w:top w:val="nil"/>
              <w:left w:val="single" w:sz="4" w:space="0" w:color="auto"/>
              <w:bottom w:val="nil"/>
              <w:right w:val="single" w:sz="4" w:space="0" w:color="auto"/>
            </w:tcBorders>
          </w:tcPr>
          <w:p w:rsidR="004528EB" w:rsidRPr="004528EB" w:rsidRDefault="004528EB" w:rsidP="004528EB">
            <w:pPr>
              <w:spacing w:after="160" w:line="259" w:lineRule="auto"/>
              <w:rPr>
                <w:rFonts w:ascii="Calibri" w:eastAsia="Calibri" w:hAnsi="Calibri"/>
                <w:sz w:val="22"/>
                <w:szCs w:val="22"/>
              </w:rPr>
            </w:pPr>
            <w:r w:rsidRPr="004528EB">
              <w:rPr>
                <w:bCs/>
                <w:i/>
                <w:sz w:val="24"/>
                <w:szCs w:val="24"/>
                <w:lang w:eastAsia="ru-RU"/>
              </w:rPr>
              <w:t>УК-1.2, УК-1.3, УК-1.5</w:t>
            </w:r>
          </w:p>
        </w:tc>
        <w:tc>
          <w:tcPr>
            <w:tcW w:w="3059" w:type="pct"/>
            <w:tcBorders>
              <w:top w:val="nil"/>
              <w:left w:val="single" w:sz="4" w:space="0" w:color="auto"/>
              <w:bottom w:val="nil"/>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отлично/хорошо/удовлетворительно/неудовлетворительно</w:t>
            </w:r>
          </w:p>
        </w:tc>
      </w:tr>
      <w:tr w:rsidR="004528EB" w:rsidRPr="004528EB" w:rsidTr="00CB5494">
        <w:trPr>
          <w:trHeight w:val="80"/>
          <w:jc w:val="center"/>
        </w:trPr>
        <w:tc>
          <w:tcPr>
            <w:tcW w:w="976" w:type="pct"/>
            <w:tcBorders>
              <w:top w:val="nil"/>
              <w:left w:val="single" w:sz="4" w:space="0" w:color="auto"/>
              <w:bottom w:val="single" w:sz="4" w:space="0" w:color="auto"/>
              <w:right w:val="single" w:sz="4" w:space="0" w:color="auto"/>
            </w:tcBorders>
            <w:hideMark/>
          </w:tcPr>
          <w:p w:rsidR="004528EB" w:rsidRPr="004528EB" w:rsidRDefault="004528EB" w:rsidP="004528EB">
            <w:pPr>
              <w:jc w:val="both"/>
              <w:rPr>
                <w:bCs/>
                <w:i/>
                <w:sz w:val="24"/>
                <w:szCs w:val="24"/>
                <w:lang w:eastAsia="ru-RU"/>
              </w:rPr>
            </w:pPr>
          </w:p>
        </w:tc>
        <w:tc>
          <w:tcPr>
            <w:tcW w:w="965" w:type="pct"/>
            <w:tcBorders>
              <w:top w:val="nil"/>
              <w:left w:val="single" w:sz="4" w:space="0" w:color="auto"/>
              <w:bottom w:val="single" w:sz="4" w:space="0" w:color="auto"/>
              <w:right w:val="single" w:sz="4" w:space="0" w:color="auto"/>
            </w:tcBorders>
            <w:hideMark/>
          </w:tcPr>
          <w:p w:rsidR="004528EB" w:rsidRPr="004528EB" w:rsidRDefault="004528EB" w:rsidP="004528EB">
            <w:pPr>
              <w:spacing w:after="160" w:line="259" w:lineRule="auto"/>
              <w:rPr>
                <w:rFonts w:ascii="Calibri" w:eastAsia="Calibri" w:hAnsi="Calibri"/>
                <w:sz w:val="22"/>
                <w:szCs w:val="22"/>
              </w:rPr>
            </w:pPr>
          </w:p>
        </w:tc>
        <w:tc>
          <w:tcPr>
            <w:tcW w:w="3059" w:type="pct"/>
            <w:tcBorders>
              <w:top w:val="nil"/>
              <w:left w:val="single" w:sz="4" w:space="0" w:color="auto"/>
              <w:bottom w:val="single" w:sz="4" w:space="0" w:color="auto"/>
              <w:right w:val="single" w:sz="4" w:space="0" w:color="auto"/>
            </w:tcBorders>
            <w:hideMark/>
          </w:tcPr>
          <w:p w:rsidR="004528EB" w:rsidRPr="004528EB" w:rsidRDefault="004528EB" w:rsidP="004528EB">
            <w:pPr>
              <w:jc w:val="both"/>
              <w:rPr>
                <w:bCs/>
                <w:i/>
                <w:sz w:val="24"/>
                <w:szCs w:val="24"/>
                <w:lang w:eastAsia="ru-RU"/>
              </w:rPr>
            </w:pPr>
          </w:p>
        </w:tc>
      </w:tr>
      <w:tr w:rsidR="004528EB" w:rsidRPr="004528EB" w:rsidTr="00361E9B">
        <w:trPr>
          <w:trHeight w:val="1135"/>
          <w:jc w:val="center"/>
        </w:trPr>
        <w:tc>
          <w:tcPr>
            <w:tcW w:w="976" w:type="pc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Cs/>
                <w:iCs/>
                <w:sz w:val="24"/>
                <w:szCs w:val="24"/>
                <w:lang w:eastAsia="ru-RU"/>
              </w:rPr>
            </w:pPr>
            <w:r w:rsidRPr="004528EB">
              <w:rPr>
                <w:bCs/>
                <w:iCs/>
                <w:sz w:val="24"/>
                <w:szCs w:val="24"/>
                <w:lang w:eastAsia="ru-RU"/>
              </w:rPr>
              <w:t xml:space="preserve">Промежуточная аттестация </w:t>
            </w:r>
          </w:p>
          <w:p w:rsidR="004528EB" w:rsidRPr="004528EB" w:rsidRDefault="004528EB" w:rsidP="00361E9B">
            <w:pPr>
              <w:jc w:val="both"/>
              <w:rPr>
                <w:bCs/>
                <w:i/>
                <w:sz w:val="24"/>
                <w:szCs w:val="24"/>
                <w:lang w:eastAsia="ru-RU"/>
              </w:rPr>
            </w:pPr>
            <w:r w:rsidRPr="004528EB">
              <w:rPr>
                <w:bCs/>
                <w:i/>
                <w:sz w:val="24"/>
                <w:szCs w:val="24"/>
                <w:lang w:eastAsia="ru-RU"/>
              </w:rPr>
              <w:t>- Зачет (</w:t>
            </w:r>
            <w:r w:rsidR="00361E9B">
              <w:rPr>
                <w:bCs/>
                <w:i/>
                <w:sz w:val="24"/>
                <w:szCs w:val="24"/>
                <w:lang w:eastAsia="ru-RU"/>
              </w:rPr>
              <w:t>2</w:t>
            </w:r>
            <w:r w:rsidRPr="004528EB">
              <w:rPr>
                <w:bCs/>
                <w:i/>
                <w:sz w:val="24"/>
                <w:szCs w:val="24"/>
                <w:lang w:eastAsia="ru-RU"/>
              </w:rPr>
              <w:t xml:space="preserve"> семестр)</w:t>
            </w:r>
          </w:p>
        </w:tc>
        <w:tc>
          <w:tcPr>
            <w:tcW w:w="965" w:type="pc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Cs/>
                <w:i/>
                <w:sz w:val="24"/>
                <w:szCs w:val="24"/>
                <w:lang w:eastAsia="ru-RU"/>
              </w:rPr>
            </w:pPr>
            <w:r w:rsidRPr="004528EB">
              <w:rPr>
                <w:bCs/>
                <w:i/>
                <w:sz w:val="24"/>
                <w:szCs w:val="24"/>
                <w:lang w:eastAsia="ru-RU"/>
              </w:rPr>
              <w:t>УК-1.2, УК-1.3, УК-1.5, УК-5.1, УК-5.3</w:t>
            </w:r>
          </w:p>
        </w:tc>
        <w:tc>
          <w:tcPr>
            <w:tcW w:w="3059" w:type="pc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
                <w:sz w:val="24"/>
                <w:szCs w:val="24"/>
                <w:lang w:eastAsia="ru-RU"/>
              </w:rPr>
            </w:pPr>
          </w:p>
          <w:p w:rsidR="004528EB" w:rsidRPr="004528EB" w:rsidRDefault="004528EB" w:rsidP="004528EB">
            <w:pPr>
              <w:jc w:val="both"/>
              <w:rPr>
                <w:i/>
                <w:sz w:val="24"/>
                <w:szCs w:val="24"/>
                <w:lang w:eastAsia="ru-RU"/>
              </w:rPr>
            </w:pPr>
            <w:r w:rsidRPr="004528EB">
              <w:rPr>
                <w:i/>
                <w:sz w:val="24"/>
                <w:szCs w:val="24"/>
                <w:lang w:eastAsia="ru-RU"/>
              </w:rPr>
              <w:t>зачтено /не зачтено</w:t>
            </w:r>
          </w:p>
          <w:p w:rsidR="004528EB" w:rsidRPr="004528EB" w:rsidRDefault="004528EB" w:rsidP="00361E9B">
            <w:pPr>
              <w:jc w:val="both"/>
              <w:rPr>
                <w:sz w:val="24"/>
                <w:szCs w:val="24"/>
                <w:lang w:eastAsia="ru-RU"/>
              </w:rPr>
            </w:pPr>
            <w:bookmarkStart w:id="1" w:name="_GoBack"/>
            <w:bookmarkEnd w:id="1"/>
          </w:p>
        </w:tc>
      </w:tr>
    </w:tbl>
    <w:p w:rsidR="004528EB" w:rsidRPr="004528EB" w:rsidRDefault="004528EB" w:rsidP="004528EB">
      <w:pPr>
        <w:tabs>
          <w:tab w:val="left" w:pos="1134"/>
        </w:tabs>
        <w:jc w:val="center"/>
        <w:rPr>
          <w:b/>
          <w:bCs/>
          <w:sz w:val="24"/>
          <w:szCs w:val="24"/>
          <w:lang w:eastAsia="zh-CN"/>
        </w:rPr>
      </w:pPr>
    </w:p>
    <w:p w:rsidR="004528EB" w:rsidRPr="004528EB" w:rsidRDefault="004528EB" w:rsidP="004528EB">
      <w:pPr>
        <w:jc w:val="both"/>
        <w:rPr>
          <w:b/>
          <w:i/>
          <w:sz w:val="24"/>
          <w:szCs w:val="24"/>
          <w:lang w:eastAsia="ru-RU"/>
        </w:rPr>
      </w:pPr>
      <w:r w:rsidRPr="004528EB">
        <w:rPr>
          <w:b/>
          <w:i/>
          <w:sz w:val="24"/>
          <w:szCs w:val="24"/>
          <w:lang w:eastAsia="ru-RU"/>
        </w:rPr>
        <w:t>6.2. Критерии оценки результатов по</w:t>
      </w:r>
      <w:r w:rsidRPr="004528EB">
        <w:rPr>
          <w:i/>
          <w:sz w:val="24"/>
          <w:szCs w:val="24"/>
          <w:lang w:eastAsia="ru-RU"/>
        </w:rPr>
        <w:t xml:space="preserve"> </w:t>
      </w:r>
      <w:r w:rsidRPr="004528EB">
        <w:rPr>
          <w:b/>
          <w:i/>
          <w:sz w:val="24"/>
          <w:szCs w:val="24"/>
          <w:lang w:eastAsia="ru-RU"/>
        </w:rPr>
        <w:t>дисциплине</w:t>
      </w:r>
    </w:p>
    <w:p w:rsidR="004528EB" w:rsidRPr="004528EB" w:rsidRDefault="004528EB" w:rsidP="004528EB">
      <w:pPr>
        <w:jc w:val="both"/>
        <w:rPr>
          <w:sz w:val="24"/>
          <w:szCs w:val="24"/>
          <w:vertAlign w:val="superscript"/>
          <w:lang w:eastAsia="ru-RU"/>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7085"/>
      </w:tblGrid>
      <w:tr w:rsidR="004528EB" w:rsidRPr="004528EB" w:rsidTr="00CB5494">
        <w:trPr>
          <w:tblHeader/>
        </w:trPr>
        <w:tc>
          <w:tcPr>
            <w:tcW w:w="212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bCs/>
                <w:iCs/>
                <w:sz w:val="24"/>
                <w:szCs w:val="24"/>
                <w:lang w:eastAsia="ru-RU"/>
              </w:rPr>
            </w:pPr>
            <w:r w:rsidRPr="004528EB">
              <w:rPr>
                <w:b/>
                <w:bCs/>
                <w:iCs/>
                <w:sz w:val="24"/>
                <w:szCs w:val="24"/>
                <w:lang w:eastAsia="ru-RU"/>
              </w:rPr>
              <w:t xml:space="preserve">Оценка по </w:t>
            </w:r>
          </w:p>
          <w:p w:rsidR="004528EB" w:rsidRPr="004528EB" w:rsidRDefault="004528EB" w:rsidP="004528EB">
            <w:pPr>
              <w:jc w:val="both"/>
              <w:rPr>
                <w:b/>
                <w:bCs/>
                <w:iCs/>
                <w:sz w:val="24"/>
                <w:szCs w:val="24"/>
                <w:lang w:eastAsia="ru-RU"/>
              </w:rPr>
            </w:pPr>
            <w:r w:rsidRPr="004528EB">
              <w:rPr>
                <w:b/>
                <w:bCs/>
                <w:iCs/>
                <w:sz w:val="24"/>
                <w:szCs w:val="24"/>
                <w:lang w:eastAsia="ru-RU"/>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bCs/>
                <w:iCs/>
                <w:sz w:val="24"/>
                <w:szCs w:val="24"/>
                <w:lang w:eastAsia="ru-RU"/>
              </w:rPr>
            </w:pPr>
            <w:r w:rsidRPr="004528EB">
              <w:rPr>
                <w:b/>
                <w:bCs/>
                <w:iCs/>
                <w:sz w:val="24"/>
                <w:szCs w:val="24"/>
                <w:lang w:eastAsia="ru-RU"/>
              </w:rPr>
              <w:t>Критерии оценки результатов обучения по дисциплине</w:t>
            </w:r>
          </w:p>
        </w:tc>
      </w:tr>
      <w:tr w:rsidR="004528EB" w:rsidRPr="004528EB" w:rsidTr="00CB5494">
        <w:trPr>
          <w:trHeight w:val="705"/>
        </w:trPr>
        <w:tc>
          <w:tcPr>
            <w:tcW w:w="2126" w:type="dxa"/>
            <w:tcBorders>
              <w:top w:val="single" w:sz="4" w:space="0" w:color="auto"/>
              <w:left w:val="single" w:sz="4" w:space="0" w:color="auto"/>
              <w:bottom w:val="single" w:sz="4" w:space="0" w:color="auto"/>
              <w:right w:val="single" w:sz="4" w:space="0" w:color="auto"/>
            </w:tcBorders>
          </w:tcPr>
          <w:p w:rsidR="004528EB" w:rsidRPr="004528EB" w:rsidRDefault="004528EB" w:rsidP="004528EB">
            <w:pPr>
              <w:jc w:val="both"/>
              <w:rPr>
                <w:iCs/>
                <w:sz w:val="24"/>
                <w:szCs w:val="24"/>
                <w:lang w:eastAsia="ru-RU"/>
              </w:rPr>
            </w:pPr>
            <w:r w:rsidRPr="004528EB">
              <w:rPr>
                <w:iCs/>
                <w:sz w:val="24"/>
                <w:szCs w:val="24"/>
                <w:lang w:eastAsia="ru-RU"/>
              </w:rPr>
              <w:t>«отлично»/</w:t>
            </w:r>
          </w:p>
          <w:p w:rsidR="004528EB" w:rsidRPr="004528EB" w:rsidRDefault="004528EB" w:rsidP="004528EB">
            <w:pPr>
              <w:jc w:val="both"/>
              <w:rPr>
                <w:iCs/>
                <w:sz w:val="24"/>
                <w:szCs w:val="24"/>
                <w:lang w:eastAsia="ru-RU"/>
              </w:rPr>
            </w:pPr>
            <w:r w:rsidRPr="004528EB">
              <w:rPr>
                <w:iCs/>
                <w:sz w:val="24"/>
                <w:szCs w:val="24"/>
                <w:lang w:eastAsia="ru-RU"/>
              </w:rPr>
              <w:t>«зачтено»</w:t>
            </w:r>
          </w:p>
          <w:p w:rsidR="004528EB" w:rsidRPr="004528EB" w:rsidRDefault="004528EB" w:rsidP="004528EB">
            <w:pPr>
              <w:jc w:val="both"/>
              <w:rPr>
                <w:iCs/>
                <w:sz w:val="24"/>
                <w:szCs w:val="24"/>
                <w:lang w:eastAsia="ru-RU"/>
              </w:rPr>
            </w:pPr>
          </w:p>
        </w:tc>
        <w:tc>
          <w:tcPr>
            <w:tcW w:w="7088" w:type="dxa"/>
            <w:tcBorders>
              <w:top w:val="single" w:sz="4" w:space="0" w:color="auto"/>
              <w:left w:val="single" w:sz="4" w:space="0" w:color="auto"/>
              <w:bottom w:val="single" w:sz="4" w:space="0" w:color="auto"/>
              <w:right w:val="single" w:sz="4" w:space="0" w:color="auto"/>
            </w:tcBorders>
          </w:tcPr>
          <w:p w:rsidR="004528EB" w:rsidRPr="004528EB" w:rsidRDefault="004528EB" w:rsidP="004528EB">
            <w:pPr>
              <w:jc w:val="both"/>
              <w:rPr>
                <w:iCs/>
                <w:sz w:val="24"/>
                <w:szCs w:val="24"/>
                <w:lang w:eastAsia="ru-RU"/>
              </w:rPr>
            </w:pPr>
            <w:r w:rsidRPr="004528EB">
              <w:rPr>
                <w:iCs/>
                <w:sz w:val="24"/>
                <w:szCs w:val="24"/>
                <w:lang w:eastAsia="ru-RU"/>
              </w:rPr>
              <w:t xml:space="preserve">Выставляется обучающемуся, если компетенции УК-1 и УК-5, закрепленные за дисциплиной, сформированы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w:t>
            </w:r>
          </w:p>
          <w:p w:rsidR="004528EB" w:rsidRPr="004528EB" w:rsidRDefault="004528EB" w:rsidP="004528EB">
            <w:pPr>
              <w:jc w:val="both"/>
              <w:rPr>
                <w:iCs/>
                <w:sz w:val="24"/>
                <w:szCs w:val="24"/>
                <w:lang w:eastAsia="ru-RU"/>
              </w:rPr>
            </w:pPr>
            <w:r w:rsidRPr="004528EB">
              <w:rPr>
                <w:iCs/>
                <w:sz w:val="24"/>
                <w:szCs w:val="24"/>
                <w:lang w:eastAsia="ru-RU"/>
              </w:rPr>
              <w:t xml:space="preserve">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4528EB" w:rsidRPr="004528EB" w:rsidRDefault="004528EB" w:rsidP="004528EB">
            <w:pPr>
              <w:jc w:val="both"/>
              <w:rPr>
                <w:iCs/>
                <w:sz w:val="24"/>
                <w:szCs w:val="24"/>
                <w:lang w:eastAsia="ru-RU"/>
              </w:rPr>
            </w:pPr>
            <w:r w:rsidRPr="004528EB">
              <w:rPr>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заданиями высокого уровня сложности, правильно обосновывает свои ответы. </w:t>
            </w:r>
          </w:p>
          <w:p w:rsidR="004528EB" w:rsidRPr="004528EB" w:rsidRDefault="004528EB" w:rsidP="004528EB">
            <w:pPr>
              <w:jc w:val="both"/>
              <w:rPr>
                <w:iCs/>
                <w:sz w:val="24"/>
                <w:szCs w:val="24"/>
                <w:lang w:eastAsia="ru-RU"/>
              </w:rPr>
            </w:pPr>
            <w:r w:rsidRPr="004528EB">
              <w:rPr>
                <w:iCs/>
                <w:sz w:val="24"/>
                <w:szCs w:val="24"/>
                <w:lang w:eastAsia="ru-RU"/>
              </w:rPr>
              <w:t xml:space="preserve">Свободно ориентируется в учебной и специальной литературе. </w:t>
            </w:r>
          </w:p>
          <w:p w:rsidR="004528EB" w:rsidRPr="004528EB" w:rsidRDefault="004528EB" w:rsidP="004528EB">
            <w:pPr>
              <w:jc w:val="both"/>
              <w:rPr>
                <w:iCs/>
                <w:sz w:val="24"/>
                <w:szCs w:val="24"/>
                <w:lang w:eastAsia="ru-RU"/>
              </w:rPr>
            </w:pPr>
            <w:r w:rsidRPr="004528EB">
              <w:rPr>
                <w:iCs/>
                <w:sz w:val="24"/>
                <w:szCs w:val="24"/>
                <w:lang w:eastAsia="ru-RU"/>
              </w:rPr>
              <w:t>Оценка по дисциплине выставляются обучающемуся с учётом результатов текущей и промежуточной аттестации.</w:t>
            </w:r>
          </w:p>
          <w:p w:rsidR="004528EB" w:rsidRPr="004528EB" w:rsidRDefault="004528EB" w:rsidP="004528EB">
            <w:pPr>
              <w:jc w:val="both"/>
              <w:rPr>
                <w:i/>
                <w:sz w:val="24"/>
                <w:szCs w:val="24"/>
                <w:lang w:eastAsia="ru-RU"/>
              </w:rPr>
            </w:pPr>
            <w:r w:rsidRPr="004528EB">
              <w:rPr>
                <w:iCs/>
                <w:sz w:val="24"/>
                <w:szCs w:val="24"/>
                <w:lang w:eastAsia="ru-RU"/>
              </w:rPr>
              <w:t>Компетенции УК-1 и УК-5, закреплённые за дисциплиной, сформированы на уровне «</w:t>
            </w:r>
            <w:r w:rsidRPr="004528EB">
              <w:rPr>
                <w:sz w:val="24"/>
                <w:szCs w:val="24"/>
                <w:lang w:eastAsia="ru-RU"/>
              </w:rPr>
              <w:t>высокий</w:t>
            </w:r>
            <w:r w:rsidRPr="004528EB">
              <w:rPr>
                <w:b/>
                <w:i/>
                <w:sz w:val="24"/>
                <w:szCs w:val="24"/>
                <w:lang w:eastAsia="ru-RU"/>
              </w:rPr>
              <w:t>»</w:t>
            </w:r>
            <w:r w:rsidRPr="004528EB">
              <w:rPr>
                <w:i/>
                <w:sz w:val="24"/>
                <w:szCs w:val="24"/>
                <w:lang w:eastAsia="ru-RU"/>
              </w:rPr>
              <w:t>.</w:t>
            </w:r>
          </w:p>
        </w:tc>
      </w:tr>
      <w:tr w:rsidR="004528EB" w:rsidRPr="004528EB" w:rsidTr="00CB5494">
        <w:trPr>
          <w:trHeight w:val="1649"/>
        </w:trPr>
        <w:tc>
          <w:tcPr>
            <w:tcW w:w="212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Cs/>
                <w:sz w:val="24"/>
                <w:szCs w:val="24"/>
                <w:lang w:eastAsia="ru-RU"/>
              </w:rPr>
            </w:pPr>
            <w:r w:rsidRPr="004528EB">
              <w:rPr>
                <w:iCs/>
                <w:sz w:val="24"/>
                <w:szCs w:val="24"/>
                <w:lang w:eastAsia="ru-RU"/>
              </w:rPr>
              <w:t>«хорошо»/</w:t>
            </w:r>
          </w:p>
          <w:p w:rsidR="004528EB" w:rsidRPr="004528EB" w:rsidRDefault="004528EB" w:rsidP="004528EB">
            <w:pPr>
              <w:jc w:val="both"/>
              <w:rPr>
                <w:iCs/>
                <w:sz w:val="24"/>
                <w:szCs w:val="24"/>
                <w:lang w:eastAsia="ru-RU"/>
              </w:rPr>
            </w:pPr>
            <w:r w:rsidRPr="004528EB">
              <w:rPr>
                <w:iCs/>
                <w:sz w:val="24"/>
                <w:szCs w:val="24"/>
                <w:lang w:eastAsia="ru-RU"/>
              </w:rPr>
              <w:t xml:space="preserve"> «зачтено»</w:t>
            </w:r>
          </w:p>
        </w:tc>
        <w:tc>
          <w:tcPr>
            <w:tcW w:w="7088"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Cs/>
                <w:sz w:val="24"/>
                <w:szCs w:val="24"/>
                <w:lang w:eastAsia="ru-RU"/>
              </w:rPr>
            </w:pPr>
            <w:r w:rsidRPr="004528EB">
              <w:rPr>
                <w:iCs/>
                <w:sz w:val="24"/>
                <w:szCs w:val="24"/>
                <w:lang w:eastAsia="ru-RU"/>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
          <w:p w:rsidR="004528EB" w:rsidRPr="004528EB" w:rsidRDefault="004528EB" w:rsidP="004528EB">
            <w:pPr>
              <w:jc w:val="both"/>
              <w:rPr>
                <w:iCs/>
                <w:sz w:val="24"/>
                <w:szCs w:val="24"/>
                <w:lang w:eastAsia="ru-RU"/>
              </w:rPr>
            </w:pPr>
            <w:r w:rsidRPr="004528EB">
              <w:rPr>
                <w:iCs/>
                <w:sz w:val="24"/>
                <w:szCs w:val="24"/>
                <w:lang w:eastAsia="ru-RU"/>
              </w:rPr>
              <w:t xml:space="preserve">Обучающийся правильно применяет теоретические положения при решении сложных творческих заданий, владеет необходимыми для этого навыками и приёмами.  </w:t>
            </w:r>
          </w:p>
          <w:p w:rsidR="004528EB" w:rsidRPr="004528EB" w:rsidRDefault="004528EB" w:rsidP="004528EB">
            <w:pPr>
              <w:jc w:val="both"/>
              <w:rPr>
                <w:iCs/>
                <w:sz w:val="24"/>
                <w:szCs w:val="24"/>
                <w:lang w:eastAsia="ru-RU"/>
              </w:rPr>
            </w:pPr>
            <w:r w:rsidRPr="004528EB">
              <w:rPr>
                <w:iCs/>
                <w:sz w:val="24"/>
                <w:szCs w:val="24"/>
                <w:lang w:eastAsia="ru-RU"/>
              </w:rPr>
              <w:t xml:space="preserve">Достаточно хорошо ориентируется в учебной и специальной литературе. </w:t>
            </w:r>
          </w:p>
          <w:p w:rsidR="004528EB" w:rsidRPr="004528EB" w:rsidRDefault="004528EB" w:rsidP="004528EB">
            <w:pPr>
              <w:jc w:val="both"/>
              <w:rPr>
                <w:iCs/>
                <w:sz w:val="24"/>
                <w:szCs w:val="24"/>
                <w:lang w:eastAsia="ru-RU"/>
              </w:rPr>
            </w:pPr>
            <w:r w:rsidRPr="004528EB">
              <w:rPr>
                <w:iCs/>
                <w:sz w:val="24"/>
                <w:szCs w:val="24"/>
                <w:lang w:eastAsia="ru-RU"/>
              </w:rPr>
              <w:t>Оценка по дисциплине выставляются обучающемуся с учётом результатов текущей и промежуточной аттестации.</w:t>
            </w:r>
          </w:p>
          <w:p w:rsidR="004528EB" w:rsidRPr="004528EB" w:rsidRDefault="004528EB" w:rsidP="004528EB">
            <w:pPr>
              <w:jc w:val="both"/>
              <w:rPr>
                <w:i/>
                <w:sz w:val="24"/>
                <w:szCs w:val="24"/>
                <w:lang w:eastAsia="ru-RU"/>
              </w:rPr>
            </w:pPr>
            <w:r w:rsidRPr="004528EB">
              <w:rPr>
                <w:iCs/>
                <w:sz w:val="24"/>
                <w:szCs w:val="24"/>
                <w:lang w:eastAsia="ru-RU"/>
              </w:rPr>
              <w:t>Компетенции УК-1 и УК-5, закреплённые за дисциплиной, сформированы на уровне «</w:t>
            </w:r>
            <w:r w:rsidRPr="004528EB">
              <w:rPr>
                <w:sz w:val="24"/>
                <w:szCs w:val="24"/>
                <w:lang w:eastAsia="ru-RU"/>
              </w:rPr>
              <w:t>достаточный</w:t>
            </w:r>
            <w:r w:rsidRPr="004528EB">
              <w:rPr>
                <w:b/>
                <w:i/>
                <w:sz w:val="24"/>
                <w:szCs w:val="24"/>
                <w:lang w:eastAsia="ru-RU"/>
              </w:rPr>
              <w:t>»</w:t>
            </w:r>
            <w:r w:rsidRPr="004528EB">
              <w:rPr>
                <w:i/>
                <w:sz w:val="24"/>
                <w:szCs w:val="24"/>
                <w:lang w:eastAsia="ru-RU"/>
              </w:rPr>
              <w:t>.</w:t>
            </w:r>
          </w:p>
          <w:p w:rsidR="004528EB" w:rsidRPr="004528EB" w:rsidRDefault="004528EB" w:rsidP="004528EB">
            <w:pPr>
              <w:jc w:val="both"/>
              <w:rPr>
                <w:i/>
                <w:sz w:val="24"/>
                <w:szCs w:val="24"/>
                <w:lang w:eastAsia="ru-RU"/>
              </w:rPr>
            </w:pPr>
          </w:p>
        </w:tc>
      </w:tr>
      <w:tr w:rsidR="004528EB" w:rsidRPr="004528EB" w:rsidTr="00CB5494">
        <w:trPr>
          <w:trHeight w:val="1407"/>
        </w:trPr>
        <w:tc>
          <w:tcPr>
            <w:tcW w:w="212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Cs/>
                <w:sz w:val="24"/>
                <w:szCs w:val="24"/>
                <w:lang w:eastAsia="ru-RU"/>
              </w:rPr>
            </w:pPr>
            <w:r w:rsidRPr="004528EB">
              <w:rPr>
                <w:iCs/>
                <w:sz w:val="24"/>
                <w:szCs w:val="24"/>
                <w:lang w:eastAsia="ru-RU"/>
              </w:rPr>
              <w:t>«удовлетворительно»/</w:t>
            </w:r>
          </w:p>
          <w:p w:rsidR="004528EB" w:rsidRPr="004528EB" w:rsidRDefault="004528EB" w:rsidP="004528EB">
            <w:pPr>
              <w:jc w:val="both"/>
              <w:rPr>
                <w:i/>
                <w:sz w:val="24"/>
                <w:szCs w:val="24"/>
                <w:lang w:eastAsia="ru-RU"/>
              </w:rPr>
            </w:pPr>
            <w:r w:rsidRPr="004528EB">
              <w:rPr>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i/>
                <w:sz w:val="24"/>
                <w:szCs w:val="24"/>
                <w:lang w:eastAsia="ru-RU"/>
              </w:rPr>
            </w:pPr>
            <w:r w:rsidRPr="004528EB">
              <w:rPr>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4528EB" w:rsidRPr="004528EB" w:rsidRDefault="004528EB" w:rsidP="004528EB">
            <w:pPr>
              <w:jc w:val="both"/>
              <w:rPr>
                <w:iCs/>
                <w:sz w:val="24"/>
                <w:szCs w:val="24"/>
                <w:lang w:eastAsia="ru-RU"/>
              </w:rPr>
            </w:pPr>
            <w:r w:rsidRPr="004528EB">
              <w:rPr>
                <w:iCs/>
                <w:sz w:val="24"/>
                <w:szCs w:val="24"/>
                <w:lang w:eastAsia="ru-RU"/>
              </w:rPr>
              <w:t xml:space="preserve">Обучающийся испытывает определённые затруднения в применении теоретических положений при выполнении заданий стандартного уровня сложности, владеет необходимыми для этого базовыми навыками и приёмами.  </w:t>
            </w:r>
          </w:p>
          <w:p w:rsidR="004528EB" w:rsidRPr="004528EB" w:rsidRDefault="004528EB" w:rsidP="004528EB">
            <w:pPr>
              <w:jc w:val="both"/>
              <w:rPr>
                <w:iCs/>
                <w:sz w:val="24"/>
                <w:szCs w:val="24"/>
                <w:lang w:eastAsia="ru-RU"/>
              </w:rPr>
            </w:pPr>
            <w:r w:rsidRPr="004528EB">
              <w:rPr>
                <w:iCs/>
                <w:sz w:val="24"/>
                <w:szCs w:val="24"/>
                <w:lang w:eastAsia="ru-RU"/>
              </w:rPr>
              <w:t>Демонстрирует достаточный уровень знания учебной литературы по дисциплине.</w:t>
            </w:r>
          </w:p>
          <w:p w:rsidR="004528EB" w:rsidRPr="004528EB" w:rsidRDefault="004528EB" w:rsidP="004528EB">
            <w:pPr>
              <w:jc w:val="both"/>
              <w:rPr>
                <w:iCs/>
                <w:sz w:val="24"/>
                <w:szCs w:val="24"/>
                <w:lang w:eastAsia="ru-RU"/>
              </w:rPr>
            </w:pPr>
            <w:r w:rsidRPr="004528EB">
              <w:rPr>
                <w:iCs/>
                <w:sz w:val="24"/>
                <w:szCs w:val="24"/>
                <w:lang w:eastAsia="ru-RU"/>
              </w:rPr>
              <w:t>Оценка по дисциплине выставляются обучающемуся с учётом результатов текущей и промежуточной аттестации.</w:t>
            </w:r>
          </w:p>
          <w:p w:rsidR="004528EB" w:rsidRPr="004528EB" w:rsidRDefault="004528EB" w:rsidP="004528EB">
            <w:pPr>
              <w:jc w:val="both"/>
              <w:rPr>
                <w:i/>
                <w:sz w:val="24"/>
                <w:szCs w:val="24"/>
                <w:lang w:eastAsia="ru-RU"/>
              </w:rPr>
            </w:pPr>
            <w:r w:rsidRPr="004528EB">
              <w:rPr>
                <w:iCs/>
                <w:sz w:val="24"/>
                <w:szCs w:val="24"/>
                <w:lang w:eastAsia="ru-RU"/>
              </w:rPr>
              <w:t>Компетенции УК-1 и УК-5, закреплённые за дисциплиной, сформированы на уровне «ограниченный</w:t>
            </w:r>
            <w:r w:rsidRPr="004528EB">
              <w:rPr>
                <w:b/>
                <w:i/>
                <w:sz w:val="24"/>
                <w:szCs w:val="24"/>
                <w:lang w:eastAsia="ru-RU"/>
              </w:rPr>
              <w:t>»</w:t>
            </w:r>
            <w:r w:rsidRPr="004528EB">
              <w:rPr>
                <w:i/>
                <w:sz w:val="24"/>
                <w:szCs w:val="24"/>
                <w:lang w:eastAsia="ru-RU"/>
              </w:rPr>
              <w:t xml:space="preserve">. </w:t>
            </w:r>
          </w:p>
        </w:tc>
      </w:tr>
      <w:tr w:rsidR="004528EB" w:rsidRPr="004528EB" w:rsidTr="00CB5494">
        <w:trPr>
          <w:trHeight w:val="415"/>
        </w:trPr>
        <w:tc>
          <w:tcPr>
            <w:tcW w:w="212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iCs/>
                <w:sz w:val="24"/>
                <w:szCs w:val="24"/>
                <w:lang w:eastAsia="ru-RU"/>
              </w:rPr>
            </w:pPr>
            <w:r w:rsidRPr="004528EB">
              <w:rPr>
                <w:iCs/>
                <w:sz w:val="24"/>
                <w:szCs w:val="24"/>
                <w:lang w:eastAsia="ru-RU"/>
              </w:rPr>
              <w:t>«неудовлетворительно»/</w:t>
            </w:r>
          </w:p>
          <w:p w:rsidR="004528EB" w:rsidRPr="004528EB" w:rsidRDefault="004528EB" w:rsidP="004528EB">
            <w:pPr>
              <w:jc w:val="both"/>
              <w:rPr>
                <w:iCs/>
                <w:sz w:val="24"/>
                <w:szCs w:val="24"/>
                <w:lang w:eastAsia="ru-RU"/>
              </w:rPr>
            </w:pPr>
            <w:r w:rsidRPr="004528EB">
              <w:rPr>
                <w:iCs/>
                <w:sz w:val="24"/>
                <w:szCs w:val="24"/>
                <w:lang w:eastAsia="ru-RU"/>
              </w:rPr>
              <w:t>не зачтено</w:t>
            </w:r>
          </w:p>
        </w:tc>
        <w:tc>
          <w:tcPr>
            <w:tcW w:w="7088"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b/>
                <w:i/>
                <w:sz w:val="24"/>
                <w:szCs w:val="24"/>
                <w:lang w:eastAsia="ru-RU"/>
              </w:rPr>
            </w:pPr>
            <w:r w:rsidRPr="004528EB">
              <w:rPr>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4528EB" w:rsidRPr="004528EB" w:rsidRDefault="004528EB" w:rsidP="004528EB">
            <w:pPr>
              <w:jc w:val="both"/>
              <w:rPr>
                <w:iCs/>
                <w:sz w:val="24"/>
                <w:szCs w:val="24"/>
                <w:lang w:eastAsia="ru-RU"/>
              </w:rPr>
            </w:pPr>
            <w:r w:rsidRPr="004528EB">
              <w:rPr>
                <w:iCs/>
                <w:sz w:val="24"/>
                <w:szCs w:val="24"/>
                <w:lang w:eastAsia="ru-RU"/>
              </w:rPr>
              <w:t xml:space="preserve">Обучающийся испытывает серьёзные затруднения в применении теоретических положений при решении заданий стандартного уровня сложности, не владеет необходимыми для этого навыками и приёмами.  </w:t>
            </w:r>
          </w:p>
          <w:p w:rsidR="004528EB" w:rsidRPr="004528EB" w:rsidRDefault="004528EB" w:rsidP="004528EB">
            <w:pPr>
              <w:jc w:val="both"/>
              <w:rPr>
                <w:iCs/>
                <w:sz w:val="24"/>
                <w:szCs w:val="24"/>
                <w:lang w:eastAsia="ru-RU"/>
              </w:rPr>
            </w:pPr>
            <w:r w:rsidRPr="004528EB">
              <w:rPr>
                <w:iCs/>
                <w:sz w:val="24"/>
                <w:szCs w:val="24"/>
                <w:lang w:eastAsia="ru-RU"/>
              </w:rPr>
              <w:t>Демонстрирует фрагментарные знания учебной литературы по дисциплине.</w:t>
            </w:r>
          </w:p>
          <w:p w:rsidR="004528EB" w:rsidRPr="004528EB" w:rsidRDefault="004528EB" w:rsidP="004528EB">
            <w:pPr>
              <w:jc w:val="both"/>
              <w:rPr>
                <w:iCs/>
                <w:sz w:val="24"/>
                <w:szCs w:val="24"/>
                <w:lang w:eastAsia="ru-RU"/>
              </w:rPr>
            </w:pPr>
            <w:r w:rsidRPr="004528EB">
              <w:rPr>
                <w:iCs/>
                <w:sz w:val="24"/>
                <w:szCs w:val="24"/>
                <w:lang w:eastAsia="ru-RU"/>
              </w:rPr>
              <w:t>Оценка по дисциплине выставляется обучающемуся с учётом результатов текущей и промежуточной аттестации.</w:t>
            </w:r>
          </w:p>
          <w:p w:rsidR="004528EB" w:rsidRPr="004528EB" w:rsidRDefault="004528EB" w:rsidP="004528EB">
            <w:pPr>
              <w:jc w:val="both"/>
              <w:rPr>
                <w:i/>
                <w:sz w:val="24"/>
                <w:szCs w:val="24"/>
                <w:lang w:eastAsia="ru-RU"/>
              </w:rPr>
            </w:pPr>
            <w:r w:rsidRPr="004528EB">
              <w:rPr>
                <w:iCs/>
                <w:sz w:val="24"/>
                <w:szCs w:val="24"/>
                <w:lang w:eastAsia="ru-RU"/>
              </w:rPr>
              <w:t>Компетенции УК-1 и УК-5 на уровне «достаточный</w:t>
            </w:r>
            <w:r w:rsidRPr="004528EB">
              <w:rPr>
                <w:b/>
                <w:i/>
                <w:sz w:val="24"/>
                <w:szCs w:val="24"/>
                <w:lang w:eastAsia="ru-RU"/>
              </w:rPr>
              <w:t>»</w:t>
            </w:r>
            <w:r w:rsidRPr="004528EB">
              <w:rPr>
                <w:iCs/>
                <w:sz w:val="24"/>
                <w:szCs w:val="24"/>
                <w:lang w:eastAsia="ru-RU"/>
              </w:rPr>
              <w:t xml:space="preserve">, закреплённые за дисциплиной, </w:t>
            </w:r>
            <w:r w:rsidRPr="004528EB">
              <w:rPr>
                <w:b/>
                <w:iCs/>
                <w:sz w:val="24"/>
                <w:szCs w:val="24"/>
                <w:lang w:eastAsia="ru-RU"/>
              </w:rPr>
              <w:t>не сформированы</w:t>
            </w:r>
            <w:r w:rsidRPr="004528EB">
              <w:rPr>
                <w:iCs/>
                <w:sz w:val="24"/>
                <w:szCs w:val="24"/>
                <w:lang w:eastAsia="ru-RU"/>
              </w:rPr>
              <w:t xml:space="preserve">. </w:t>
            </w:r>
          </w:p>
        </w:tc>
      </w:tr>
    </w:tbl>
    <w:p w:rsidR="004528EB" w:rsidRPr="004528EB" w:rsidRDefault="004528EB" w:rsidP="004528EB">
      <w:pPr>
        <w:jc w:val="both"/>
        <w:rPr>
          <w:sz w:val="24"/>
          <w:szCs w:val="24"/>
          <w:lang w:eastAsia="ru-RU"/>
        </w:rPr>
      </w:pPr>
    </w:p>
    <w:p w:rsidR="004528EB" w:rsidRPr="004528EB" w:rsidRDefault="004528EB" w:rsidP="004528EB">
      <w:pPr>
        <w:tabs>
          <w:tab w:val="left" w:pos="1134"/>
        </w:tabs>
        <w:jc w:val="center"/>
        <w:rPr>
          <w:b/>
          <w:bCs/>
          <w:sz w:val="24"/>
          <w:szCs w:val="24"/>
          <w:lang w:eastAsia="zh-CN"/>
        </w:rPr>
      </w:pPr>
    </w:p>
    <w:p w:rsidR="004528EB" w:rsidRPr="004528EB" w:rsidRDefault="004528EB" w:rsidP="004528EB">
      <w:pPr>
        <w:tabs>
          <w:tab w:val="left" w:pos="1134"/>
        </w:tabs>
        <w:jc w:val="center"/>
        <w:rPr>
          <w:b/>
          <w:bCs/>
          <w:sz w:val="24"/>
          <w:szCs w:val="24"/>
          <w:lang w:eastAsia="zh-CN"/>
        </w:rPr>
      </w:pPr>
    </w:p>
    <w:p w:rsidR="004528EB" w:rsidRPr="004528EB" w:rsidRDefault="004528EB" w:rsidP="004528EB">
      <w:pPr>
        <w:jc w:val="both"/>
        <w:rPr>
          <w:b/>
          <w:sz w:val="24"/>
          <w:szCs w:val="24"/>
          <w:lang w:eastAsia="ru-RU"/>
        </w:rPr>
      </w:pPr>
      <w:r w:rsidRPr="004528EB">
        <w:rPr>
          <w:b/>
          <w:i/>
          <w:sz w:val="24"/>
          <w:szCs w:val="24"/>
          <w:lang w:eastAsia="ru-RU"/>
        </w:rPr>
        <w:t xml:space="preserve">6.3. Оценочные средства </w:t>
      </w:r>
      <w:r w:rsidRPr="004528EB">
        <w:rPr>
          <w:b/>
          <w:i/>
          <w:iCs/>
          <w:sz w:val="24"/>
          <w:szCs w:val="24"/>
          <w:lang w:eastAsia="ru-RU"/>
        </w:rPr>
        <w:t>(материалы)</w:t>
      </w:r>
      <w:r w:rsidRPr="004528EB">
        <w:rPr>
          <w:b/>
          <w:i/>
          <w:sz w:val="24"/>
          <w:szCs w:val="24"/>
          <w:lang w:eastAsia="ru-RU"/>
        </w:rPr>
        <w:t xml:space="preserve"> для текущего контроля успеваемости, промежуточной аттестации обучающихся по дисциплине </w:t>
      </w:r>
    </w:p>
    <w:p w:rsidR="004528EB" w:rsidRPr="004528EB" w:rsidRDefault="004528EB" w:rsidP="004528EB">
      <w:pPr>
        <w:rPr>
          <w:b/>
          <w:bCs/>
          <w:sz w:val="24"/>
          <w:szCs w:val="24"/>
          <w:lang w:eastAsia="zh-CN"/>
        </w:rPr>
      </w:pPr>
      <w:r w:rsidRPr="004528EB">
        <w:rPr>
          <w:b/>
          <w:bCs/>
          <w:sz w:val="24"/>
          <w:szCs w:val="24"/>
          <w:lang w:eastAsia="zh-CN"/>
        </w:rPr>
        <w:t xml:space="preserve"> </w:t>
      </w:r>
    </w:p>
    <w:p w:rsidR="004528EB" w:rsidRPr="004528EB" w:rsidRDefault="004528EB" w:rsidP="004528EB">
      <w:pPr>
        <w:rPr>
          <w:rFonts w:eastAsia="Calibri"/>
          <w:b/>
          <w:sz w:val="24"/>
          <w:szCs w:val="24"/>
          <w:u w:val="single"/>
          <w:shd w:val="clear" w:color="auto" w:fill="FFFFFF"/>
          <w:lang w:eastAsia="zh-CN"/>
        </w:rPr>
      </w:pPr>
    </w:p>
    <w:p w:rsidR="004528EB" w:rsidRPr="004528EB" w:rsidRDefault="004528EB" w:rsidP="004528EB">
      <w:pPr>
        <w:pBdr>
          <w:top w:val="single" w:sz="4" w:space="1" w:color="auto"/>
          <w:left w:val="single" w:sz="4" w:space="4" w:color="auto"/>
          <w:bottom w:val="single" w:sz="4" w:space="1" w:color="auto"/>
          <w:right w:val="single" w:sz="4" w:space="4" w:color="auto"/>
        </w:pBdr>
        <w:jc w:val="center"/>
        <w:rPr>
          <w:rFonts w:eastAsia="Calibri"/>
          <w:b/>
          <w:sz w:val="24"/>
          <w:szCs w:val="24"/>
          <w:u w:val="single"/>
          <w:shd w:val="clear" w:color="auto" w:fill="FFFFFF"/>
          <w:lang w:eastAsia="zh-CN"/>
        </w:rPr>
      </w:pPr>
      <w:r w:rsidRPr="004528EB">
        <w:rPr>
          <w:rFonts w:eastAsia="Calibri"/>
          <w:b/>
          <w:sz w:val="24"/>
          <w:szCs w:val="24"/>
          <w:u w:val="single"/>
          <w:shd w:val="clear" w:color="auto" w:fill="FFFFFF"/>
          <w:lang w:eastAsia="zh-CN"/>
        </w:rPr>
        <w:t>Типовые тестовые задания</w:t>
      </w:r>
    </w:p>
    <w:p w:rsidR="004528EB" w:rsidRPr="004528EB" w:rsidRDefault="004528EB" w:rsidP="004528EB">
      <w:pPr>
        <w:rPr>
          <w:i/>
          <w:sz w:val="24"/>
          <w:szCs w:val="24"/>
          <w:lang w:eastAsia="zh-CN"/>
        </w:rPr>
      </w:pPr>
    </w:p>
    <w:p w:rsidR="004528EB" w:rsidRPr="004528EB" w:rsidRDefault="004528EB" w:rsidP="004528EB">
      <w:pPr>
        <w:rPr>
          <w:b/>
          <w:sz w:val="24"/>
          <w:szCs w:val="24"/>
          <w:lang w:eastAsia="zh-CN"/>
        </w:rPr>
      </w:pPr>
      <w:r w:rsidRPr="004528EB">
        <w:rPr>
          <w:b/>
          <w:sz w:val="24"/>
          <w:szCs w:val="24"/>
          <w:lang w:eastAsia="zh-CN"/>
        </w:rPr>
        <w:t xml:space="preserve">                                                                </w:t>
      </w:r>
      <w:bookmarkStart w:id="2" w:name="_Hlk90318617"/>
      <w:r w:rsidRPr="004528EB">
        <w:rPr>
          <w:b/>
          <w:sz w:val="24"/>
          <w:szCs w:val="24"/>
          <w:lang w:eastAsia="zh-CN"/>
        </w:rPr>
        <w:t>Тест № 1</w:t>
      </w:r>
    </w:p>
    <w:p w:rsidR="004528EB" w:rsidRPr="004528EB" w:rsidRDefault="004528EB" w:rsidP="004528EB">
      <w:pPr>
        <w:rPr>
          <w:b/>
          <w:sz w:val="24"/>
          <w:szCs w:val="24"/>
          <w:lang w:eastAsia="zh-CN"/>
        </w:rPr>
      </w:pPr>
    </w:p>
    <w:tbl>
      <w:tblPr>
        <w:tblStyle w:val="2e"/>
        <w:tblW w:w="0" w:type="auto"/>
        <w:tblLook w:val="04A0" w:firstRow="1" w:lastRow="0" w:firstColumn="1" w:lastColumn="0" w:noHBand="0" w:noVBand="1"/>
      </w:tblPr>
      <w:tblGrid>
        <w:gridCol w:w="576"/>
        <w:gridCol w:w="2592"/>
        <w:gridCol w:w="2511"/>
        <w:gridCol w:w="3680"/>
      </w:tblGrid>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b/>
                <w:sz w:val="24"/>
              </w:rPr>
            </w:pPr>
            <w:r w:rsidRPr="004528EB">
              <w:rPr>
                <w:b/>
                <w:sz w:val="24"/>
              </w:rPr>
              <w:t>№ п</w:t>
            </w:r>
            <w:r w:rsidRPr="004528EB">
              <w:rPr>
                <w:b/>
                <w:sz w:val="24"/>
                <w:lang w:val="en-US"/>
              </w:rPr>
              <w:t>/</w:t>
            </w:r>
            <w:r w:rsidRPr="004528EB">
              <w:rPr>
                <w:b/>
                <w:sz w:val="24"/>
              </w:rPr>
              <w:t>п</w:t>
            </w:r>
          </w:p>
        </w:tc>
        <w:tc>
          <w:tcPr>
            <w:tcW w:w="259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Компетенция</w:t>
            </w:r>
          </w:p>
          <w:p w:rsidR="004528EB" w:rsidRPr="004528EB" w:rsidRDefault="004528EB" w:rsidP="004528EB">
            <w:pPr>
              <w:jc w:val="center"/>
              <w:rPr>
                <w:b/>
                <w:sz w:val="24"/>
              </w:rPr>
            </w:pPr>
            <w:r w:rsidRPr="004528EB">
              <w:rPr>
                <w:b/>
                <w:sz w:val="24"/>
              </w:rPr>
              <w:t>(часть компетенции)</w:t>
            </w: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Вопрос</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Варианты ответов</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w:t>
            </w:r>
          </w:p>
        </w:tc>
        <w:tc>
          <w:tcPr>
            <w:tcW w:w="2592" w:type="dxa"/>
            <w:vMerge w:val="restart"/>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rPr>
              <w:t xml:space="preserve">УК -1 </w:t>
            </w:r>
          </w:p>
          <w:p w:rsidR="004528EB" w:rsidRPr="004528EB" w:rsidRDefault="004528EB" w:rsidP="004528EB">
            <w:pPr>
              <w:numPr>
                <w:ilvl w:val="0"/>
                <w:numId w:val="16"/>
              </w:numPr>
              <w:spacing w:after="160" w:line="259" w:lineRule="auto"/>
              <w:rPr>
                <w:sz w:val="22"/>
              </w:rPr>
            </w:pPr>
            <w:r w:rsidRPr="004528EB">
              <w:rPr>
                <w:iCs/>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Основателем единой Киевской Руси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а) Рюрик; </w:t>
            </w:r>
          </w:p>
          <w:p w:rsidR="004528EB" w:rsidRPr="004528EB" w:rsidRDefault="004528EB" w:rsidP="004528EB">
            <w:pPr>
              <w:rPr>
                <w:sz w:val="24"/>
                <w:szCs w:val="24"/>
              </w:rPr>
            </w:pPr>
            <w:r w:rsidRPr="004528EB">
              <w:rPr>
                <w:sz w:val="24"/>
                <w:szCs w:val="24"/>
              </w:rPr>
              <w:t xml:space="preserve">б) Олег Вещий; </w:t>
            </w:r>
          </w:p>
          <w:p w:rsidR="004528EB" w:rsidRPr="004528EB" w:rsidRDefault="004528EB" w:rsidP="004528EB">
            <w:pPr>
              <w:rPr>
                <w:sz w:val="24"/>
                <w:szCs w:val="24"/>
              </w:rPr>
            </w:pPr>
            <w:r w:rsidRPr="004528EB">
              <w:rPr>
                <w:sz w:val="24"/>
                <w:szCs w:val="24"/>
              </w:rPr>
              <w:t>в) Игорь Старый;</w:t>
            </w:r>
          </w:p>
          <w:p w:rsidR="004528EB" w:rsidRPr="004528EB" w:rsidRDefault="004528EB" w:rsidP="004528EB">
            <w:pPr>
              <w:rPr>
                <w:sz w:val="24"/>
              </w:rPr>
            </w:pPr>
            <w:r w:rsidRPr="004528EB">
              <w:rPr>
                <w:sz w:val="24"/>
              </w:rPr>
              <w:t>г) Владимир Красное Солнышко</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Первый письменный свод законов на Руси: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а) Русская Правда; </w:t>
            </w:r>
          </w:p>
          <w:p w:rsidR="004528EB" w:rsidRPr="004528EB" w:rsidRDefault="004528EB" w:rsidP="004528EB">
            <w:pPr>
              <w:rPr>
                <w:sz w:val="24"/>
                <w:szCs w:val="24"/>
              </w:rPr>
            </w:pPr>
            <w:r w:rsidRPr="004528EB">
              <w:rPr>
                <w:sz w:val="24"/>
                <w:szCs w:val="24"/>
              </w:rPr>
              <w:t xml:space="preserve">б) Судебник; </w:t>
            </w:r>
          </w:p>
          <w:p w:rsidR="004528EB" w:rsidRPr="004528EB" w:rsidRDefault="004528EB" w:rsidP="004528EB">
            <w:pPr>
              <w:rPr>
                <w:sz w:val="24"/>
                <w:szCs w:val="24"/>
              </w:rPr>
            </w:pPr>
            <w:r w:rsidRPr="004528EB">
              <w:rPr>
                <w:sz w:val="24"/>
                <w:szCs w:val="24"/>
              </w:rPr>
              <w:t>в) Соборное уложение;</w:t>
            </w:r>
          </w:p>
          <w:p w:rsidR="004528EB" w:rsidRPr="004528EB" w:rsidRDefault="004528EB" w:rsidP="004528EB">
            <w:pPr>
              <w:rPr>
                <w:sz w:val="24"/>
              </w:rPr>
            </w:pPr>
            <w:r w:rsidRPr="004528EB">
              <w:rPr>
                <w:sz w:val="24"/>
              </w:rPr>
              <w:t>г) Основные законы</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Крещение Руси произошло в: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а) 862 г.; </w:t>
            </w:r>
          </w:p>
          <w:p w:rsidR="004528EB" w:rsidRPr="004528EB" w:rsidRDefault="004528EB" w:rsidP="004528EB">
            <w:pPr>
              <w:rPr>
                <w:sz w:val="24"/>
                <w:szCs w:val="24"/>
              </w:rPr>
            </w:pPr>
            <w:r w:rsidRPr="004528EB">
              <w:rPr>
                <w:sz w:val="24"/>
                <w:szCs w:val="24"/>
              </w:rPr>
              <w:t xml:space="preserve">б) 882 г.; </w:t>
            </w:r>
          </w:p>
          <w:p w:rsidR="004528EB" w:rsidRPr="004528EB" w:rsidRDefault="004528EB" w:rsidP="004528EB">
            <w:pPr>
              <w:rPr>
                <w:sz w:val="24"/>
                <w:szCs w:val="24"/>
              </w:rPr>
            </w:pPr>
            <w:r w:rsidRPr="004528EB">
              <w:rPr>
                <w:sz w:val="24"/>
                <w:szCs w:val="24"/>
              </w:rPr>
              <w:t xml:space="preserve">в) 988 г.; </w:t>
            </w:r>
          </w:p>
          <w:p w:rsidR="004528EB" w:rsidRPr="004528EB" w:rsidRDefault="004528EB" w:rsidP="004528EB">
            <w:pPr>
              <w:rPr>
                <w:sz w:val="24"/>
              </w:rPr>
            </w:pPr>
            <w:r w:rsidRPr="004528EB">
              <w:rPr>
                <w:sz w:val="24"/>
                <w:szCs w:val="24"/>
              </w:rPr>
              <w:t>г) 1054 г.</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Нашествие Батыя на Русь началось в: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1223 г.; </w:t>
            </w:r>
          </w:p>
          <w:p w:rsidR="004528EB" w:rsidRPr="004528EB" w:rsidRDefault="004528EB" w:rsidP="004528EB">
            <w:pPr>
              <w:jc w:val="both"/>
              <w:rPr>
                <w:sz w:val="24"/>
                <w:szCs w:val="24"/>
              </w:rPr>
            </w:pPr>
            <w:r w:rsidRPr="004528EB">
              <w:rPr>
                <w:sz w:val="24"/>
                <w:szCs w:val="24"/>
              </w:rPr>
              <w:t xml:space="preserve">б) 1237 г.; </w:t>
            </w:r>
          </w:p>
          <w:p w:rsidR="004528EB" w:rsidRPr="004528EB" w:rsidRDefault="004528EB" w:rsidP="004528EB">
            <w:pPr>
              <w:jc w:val="both"/>
              <w:rPr>
                <w:sz w:val="24"/>
                <w:szCs w:val="24"/>
              </w:rPr>
            </w:pPr>
            <w:r w:rsidRPr="004528EB">
              <w:rPr>
                <w:sz w:val="24"/>
                <w:szCs w:val="24"/>
              </w:rPr>
              <w:t>в) 1240 г.;</w:t>
            </w:r>
          </w:p>
          <w:p w:rsidR="004528EB" w:rsidRPr="004528EB" w:rsidRDefault="004528EB" w:rsidP="004528EB">
            <w:pPr>
              <w:jc w:val="both"/>
              <w:rPr>
                <w:sz w:val="24"/>
              </w:rPr>
            </w:pPr>
            <w:r w:rsidRPr="004528EB">
              <w:rPr>
                <w:sz w:val="24"/>
              </w:rPr>
              <w:t>г) 1242 г.</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Начало покорению и освоению Сибири положил: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А. Курбский; </w:t>
            </w:r>
          </w:p>
          <w:p w:rsidR="004528EB" w:rsidRPr="004528EB" w:rsidRDefault="004528EB" w:rsidP="004528EB">
            <w:pPr>
              <w:jc w:val="both"/>
              <w:rPr>
                <w:sz w:val="24"/>
                <w:szCs w:val="24"/>
              </w:rPr>
            </w:pPr>
            <w:r w:rsidRPr="004528EB">
              <w:rPr>
                <w:sz w:val="24"/>
                <w:szCs w:val="24"/>
              </w:rPr>
              <w:t xml:space="preserve">б) М. Скуратов; </w:t>
            </w:r>
          </w:p>
          <w:p w:rsidR="004528EB" w:rsidRPr="004528EB" w:rsidRDefault="004528EB" w:rsidP="004528EB">
            <w:pPr>
              <w:jc w:val="both"/>
              <w:rPr>
                <w:sz w:val="24"/>
                <w:szCs w:val="24"/>
              </w:rPr>
            </w:pPr>
            <w:r w:rsidRPr="004528EB">
              <w:rPr>
                <w:sz w:val="24"/>
                <w:szCs w:val="24"/>
              </w:rPr>
              <w:t>в) Ермак;</w:t>
            </w:r>
          </w:p>
          <w:p w:rsidR="004528EB" w:rsidRPr="004528EB" w:rsidRDefault="004528EB" w:rsidP="004528EB">
            <w:pPr>
              <w:jc w:val="both"/>
              <w:rPr>
                <w:sz w:val="24"/>
              </w:rPr>
            </w:pPr>
            <w:r w:rsidRPr="004528EB">
              <w:rPr>
                <w:sz w:val="24"/>
              </w:rPr>
              <w:t>г) М. Скопин-Шуйский</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Идеологом церковного раскола на Руси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патриарх Никон; </w:t>
            </w:r>
          </w:p>
          <w:p w:rsidR="004528EB" w:rsidRPr="004528EB" w:rsidRDefault="004528EB" w:rsidP="004528EB">
            <w:pPr>
              <w:jc w:val="both"/>
              <w:rPr>
                <w:sz w:val="24"/>
                <w:szCs w:val="24"/>
              </w:rPr>
            </w:pPr>
            <w:r w:rsidRPr="004528EB">
              <w:rPr>
                <w:sz w:val="24"/>
                <w:szCs w:val="24"/>
              </w:rPr>
              <w:t xml:space="preserve">б) протопоп Аввакум; </w:t>
            </w:r>
          </w:p>
          <w:p w:rsidR="004528EB" w:rsidRPr="004528EB" w:rsidRDefault="004528EB" w:rsidP="004528EB">
            <w:pPr>
              <w:jc w:val="both"/>
              <w:rPr>
                <w:sz w:val="24"/>
                <w:szCs w:val="24"/>
              </w:rPr>
            </w:pPr>
            <w:r w:rsidRPr="004528EB">
              <w:rPr>
                <w:sz w:val="24"/>
                <w:szCs w:val="24"/>
              </w:rPr>
              <w:t xml:space="preserve">в) царь Алексей Михайлович; </w:t>
            </w:r>
          </w:p>
          <w:p w:rsidR="004528EB" w:rsidRPr="004528EB" w:rsidRDefault="004528EB" w:rsidP="004528EB">
            <w:pPr>
              <w:jc w:val="both"/>
              <w:rPr>
                <w:sz w:val="24"/>
              </w:rPr>
            </w:pPr>
            <w:r w:rsidRPr="004528EB">
              <w:rPr>
                <w:sz w:val="24"/>
                <w:szCs w:val="24"/>
              </w:rPr>
              <w:t>г) Стенька Разин</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По окончании какой войны и в каком году Россия была провозглашена империей: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Ливонской войны в 1583 г.; </w:t>
            </w:r>
          </w:p>
          <w:p w:rsidR="004528EB" w:rsidRPr="004528EB" w:rsidRDefault="004528EB" w:rsidP="004528EB">
            <w:pPr>
              <w:jc w:val="both"/>
              <w:rPr>
                <w:sz w:val="24"/>
                <w:szCs w:val="24"/>
              </w:rPr>
            </w:pPr>
            <w:r w:rsidRPr="004528EB">
              <w:rPr>
                <w:sz w:val="24"/>
                <w:szCs w:val="24"/>
              </w:rPr>
              <w:t>б) русско-польской войны в 1667 г.;</w:t>
            </w:r>
          </w:p>
          <w:p w:rsidR="004528EB" w:rsidRPr="004528EB" w:rsidRDefault="004528EB" w:rsidP="004528EB">
            <w:pPr>
              <w:jc w:val="both"/>
              <w:rPr>
                <w:sz w:val="24"/>
                <w:szCs w:val="24"/>
              </w:rPr>
            </w:pPr>
            <w:r w:rsidRPr="004528EB">
              <w:rPr>
                <w:sz w:val="24"/>
                <w:szCs w:val="24"/>
              </w:rPr>
              <w:t xml:space="preserve">в) Северной войны в 1721 г.; </w:t>
            </w:r>
          </w:p>
          <w:p w:rsidR="004528EB" w:rsidRPr="004528EB" w:rsidRDefault="004528EB" w:rsidP="004528EB">
            <w:pPr>
              <w:jc w:val="both"/>
              <w:rPr>
                <w:sz w:val="24"/>
              </w:rPr>
            </w:pPr>
            <w:r w:rsidRPr="004528EB">
              <w:rPr>
                <w:sz w:val="24"/>
                <w:szCs w:val="24"/>
              </w:rPr>
              <w:t>г) русско-турецкой войны в 1774 г.</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Начало политики «просвещенного абсолютизма» в России связывают с именем и правлением: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Петра Великого; </w:t>
            </w:r>
          </w:p>
          <w:p w:rsidR="004528EB" w:rsidRPr="004528EB" w:rsidRDefault="004528EB" w:rsidP="004528EB">
            <w:pPr>
              <w:jc w:val="both"/>
              <w:rPr>
                <w:sz w:val="24"/>
                <w:szCs w:val="24"/>
              </w:rPr>
            </w:pPr>
            <w:r w:rsidRPr="004528EB">
              <w:rPr>
                <w:sz w:val="24"/>
                <w:szCs w:val="24"/>
              </w:rPr>
              <w:t xml:space="preserve">б) Елизаветы; </w:t>
            </w:r>
          </w:p>
          <w:p w:rsidR="004528EB" w:rsidRPr="004528EB" w:rsidRDefault="004528EB" w:rsidP="004528EB">
            <w:pPr>
              <w:jc w:val="both"/>
              <w:rPr>
                <w:sz w:val="24"/>
                <w:szCs w:val="24"/>
              </w:rPr>
            </w:pPr>
            <w:r w:rsidRPr="004528EB">
              <w:rPr>
                <w:sz w:val="24"/>
                <w:szCs w:val="24"/>
              </w:rPr>
              <w:t>в) Екатерины Великой;</w:t>
            </w:r>
          </w:p>
          <w:p w:rsidR="004528EB" w:rsidRPr="004528EB" w:rsidRDefault="004528EB" w:rsidP="004528EB">
            <w:pPr>
              <w:jc w:val="both"/>
              <w:rPr>
                <w:sz w:val="24"/>
              </w:rPr>
            </w:pPr>
            <w:r w:rsidRPr="004528EB">
              <w:rPr>
                <w:sz w:val="24"/>
              </w:rPr>
              <w:t xml:space="preserve">г) Александра </w:t>
            </w:r>
            <w:r w:rsidRPr="004528EB">
              <w:rPr>
                <w:sz w:val="24"/>
                <w:lang w:val="en-US"/>
              </w:rPr>
              <w:t>I</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Итог Бородинского сражения 1812 г.: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победа русских; </w:t>
            </w:r>
          </w:p>
          <w:p w:rsidR="004528EB" w:rsidRPr="004528EB" w:rsidRDefault="004528EB" w:rsidP="004528EB">
            <w:pPr>
              <w:jc w:val="both"/>
              <w:rPr>
                <w:sz w:val="24"/>
                <w:szCs w:val="24"/>
              </w:rPr>
            </w:pPr>
            <w:r w:rsidRPr="004528EB">
              <w:rPr>
                <w:sz w:val="24"/>
                <w:szCs w:val="24"/>
              </w:rPr>
              <w:t xml:space="preserve">б) победа французов; </w:t>
            </w:r>
          </w:p>
          <w:p w:rsidR="004528EB" w:rsidRPr="004528EB" w:rsidRDefault="004528EB" w:rsidP="004528EB">
            <w:pPr>
              <w:jc w:val="both"/>
              <w:rPr>
                <w:sz w:val="24"/>
                <w:szCs w:val="24"/>
              </w:rPr>
            </w:pPr>
            <w:r w:rsidRPr="004528EB">
              <w:rPr>
                <w:sz w:val="24"/>
                <w:szCs w:val="24"/>
              </w:rPr>
              <w:t>в) «ничья»;</w:t>
            </w:r>
          </w:p>
          <w:p w:rsidR="004528EB" w:rsidRPr="004528EB" w:rsidRDefault="004528EB" w:rsidP="004528EB">
            <w:pPr>
              <w:jc w:val="both"/>
              <w:rPr>
                <w:sz w:val="24"/>
              </w:rPr>
            </w:pPr>
            <w:r w:rsidRPr="004528EB">
              <w:rPr>
                <w:sz w:val="24"/>
              </w:rPr>
              <w:t xml:space="preserve">г) полное </w:t>
            </w:r>
            <w:proofErr w:type="spellStart"/>
            <w:r w:rsidRPr="004528EB">
              <w:rPr>
                <w:sz w:val="24"/>
              </w:rPr>
              <w:t>взаимоистребление</w:t>
            </w:r>
            <w:proofErr w:type="spellEnd"/>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Крепостное право в России было отменено в: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1825 г.; </w:t>
            </w:r>
          </w:p>
          <w:p w:rsidR="004528EB" w:rsidRPr="004528EB" w:rsidRDefault="004528EB" w:rsidP="004528EB">
            <w:pPr>
              <w:jc w:val="both"/>
              <w:rPr>
                <w:sz w:val="24"/>
                <w:szCs w:val="24"/>
              </w:rPr>
            </w:pPr>
            <w:r w:rsidRPr="004528EB">
              <w:rPr>
                <w:sz w:val="24"/>
                <w:szCs w:val="24"/>
              </w:rPr>
              <w:t xml:space="preserve">б) 1861 г.; </w:t>
            </w:r>
          </w:p>
          <w:p w:rsidR="004528EB" w:rsidRPr="004528EB" w:rsidRDefault="004528EB" w:rsidP="004528EB">
            <w:pPr>
              <w:jc w:val="both"/>
              <w:rPr>
                <w:sz w:val="24"/>
                <w:szCs w:val="24"/>
              </w:rPr>
            </w:pPr>
            <w:r w:rsidRPr="004528EB">
              <w:rPr>
                <w:sz w:val="24"/>
                <w:szCs w:val="24"/>
              </w:rPr>
              <w:t>в) 1874 г.;</w:t>
            </w:r>
          </w:p>
          <w:p w:rsidR="004528EB" w:rsidRPr="004528EB" w:rsidRDefault="004528EB" w:rsidP="004528EB">
            <w:pPr>
              <w:jc w:val="both"/>
              <w:rPr>
                <w:sz w:val="24"/>
                <w:szCs w:val="24"/>
              </w:rPr>
            </w:pPr>
            <w:r w:rsidRPr="004528EB">
              <w:rPr>
                <w:sz w:val="24"/>
                <w:szCs w:val="24"/>
              </w:rPr>
              <w:t>г) 1881 г.</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Автором исторического Манифеста 17 октября 1905 г.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С.Ю. Витте; </w:t>
            </w:r>
          </w:p>
          <w:p w:rsidR="004528EB" w:rsidRPr="004528EB" w:rsidRDefault="004528EB" w:rsidP="004528EB">
            <w:pPr>
              <w:jc w:val="both"/>
              <w:rPr>
                <w:sz w:val="24"/>
                <w:szCs w:val="24"/>
              </w:rPr>
            </w:pPr>
            <w:r w:rsidRPr="004528EB">
              <w:rPr>
                <w:sz w:val="24"/>
                <w:szCs w:val="24"/>
              </w:rPr>
              <w:t>б) В.К. Плеве;</w:t>
            </w:r>
          </w:p>
          <w:p w:rsidR="004528EB" w:rsidRPr="004528EB" w:rsidRDefault="004528EB" w:rsidP="004528EB">
            <w:pPr>
              <w:jc w:val="both"/>
              <w:rPr>
                <w:sz w:val="24"/>
                <w:szCs w:val="24"/>
              </w:rPr>
            </w:pPr>
            <w:r w:rsidRPr="004528EB">
              <w:rPr>
                <w:sz w:val="24"/>
                <w:szCs w:val="24"/>
              </w:rPr>
              <w:t xml:space="preserve">в) П.А. Столыпин; </w:t>
            </w:r>
          </w:p>
          <w:p w:rsidR="004528EB" w:rsidRPr="004528EB" w:rsidRDefault="004528EB" w:rsidP="004528EB">
            <w:pPr>
              <w:jc w:val="both"/>
              <w:rPr>
                <w:sz w:val="24"/>
              </w:rPr>
            </w:pPr>
            <w:r w:rsidRPr="004528EB">
              <w:rPr>
                <w:sz w:val="24"/>
                <w:szCs w:val="24"/>
              </w:rPr>
              <w:t>г) П.Н. Дурново</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К какому органу официально перешла государственная власть в России после падения монархии в марте 1917 г.: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а) Государственная дума; </w:t>
            </w:r>
          </w:p>
          <w:p w:rsidR="004528EB" w:rsidRPr="004528EB" w:rsidRDefault="004528EB" w:rsidP="004528EB">
            <w:pPr>
              <w:jc w:val="both"/>
              <w:rPr>
                <w:sz w:val="24"/>
                <w:szCs w:val="24"/>
              </w:rPr>
            </w:pPr>
            <w:r w:rsidRPr="004528EB">
              <w:rPr>
                <w:sz w:val="24"/>
                <w:szCs w:val="24"/>
              </w:rPr>
              <w:t xml:space="preserve">б) Временное правительство; </w:t>
            </w:r>
          </w:p>
          <w:p w:rsidR="004528EB" w:rsidRPr="004528EB" w:rsidRDefault="004528EB" w:rsidP="004528EB">
            <w:pPr>
              <w:jc w:val="both"/>
              <w:rPr>
                <w:sz w:val="24"/>
                <w:szCs w:val="24"/>
              </w:rPr>
            </w:pPr>
            <w:r w:rsidRPr="004528EB">
              <w:rPr>
                <w:sz w:val="24"/>
                <w:szCs w:val="24"/>
              </w:rPr>
              <w:t xml:space="preserve">в) Учредительное собрание; </w:t>
            </w:r>
          </w:p>
          <w:p w:rsidR="004528EB" w:rsidRPr="004528EB" w:rsidRDefault="004528EB" w:rsidP="004528EB">
            <w:pPr>
              <w:jc w:val="both"/>
              <w:rPr>
                <w:color w:val="FF0000"/>
                <w:sz w:val="24"/>
              </w:rPr>
            </w:pPr>
            <w:r w:rsidRPr="004528EB">
              <w:rPr>
                <w:sz w:val="24"/>
                <w:szCs w:val="24"/>
              </w:rPr>
              <w:t>г) Совет народных комиссаров</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Лидерами Белого движения в Гражданской войне были: </w:t>
            </w:r>
          </w:p>
          <w:p w:rsidR="004528EB" w:rsidRPr="004528EB" w:rsidRDefault="004528EB" w:rsidP="004528EB">
            <w:pPr>
              <w:rPr>
                <w:sz w:val="24"/>
              </w:rPr>
            </w:pPr>
            <w:r w:rsidRPr="004528EB">
              <w:rPr>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lang w:eastAsia="zh-CN"/>
              </w:rPr>
            </w:pPr>
            <w:r w:rsidRPr="004528EB">
              <w:rPr>
                <w:sz w:val="24"/>
                <w:szCs w:val="24"/>
                <w:lang w:eastAsia="zh-CN"/>
              </w:rPr>
              <w:t xml:space="preserve">а) А.В. Колчак; </w:t>
            </w:r>
          </w:p>
          <w:p w:rsidR="004528EB" w:rsidRPr="004528EB" w:rsidRDefault="004528EB" w:rsidP="004528EB">
            <w:pPr>
              <w:jc w:val="both"/>
              <w:rPr>
                <w:sz w:val="24"/>
                <w:szCs w:val="24"/>
                <w:lang w:eastAsia="zh-CN"/>
              </w:rPr>
            </w:pPr>
            <w:r w:rsidRPr="004528EB">
              <w:rPr>
                <w:sz w:val="24"/>
                <w:szCs w:val="24"/>
                <w:lang w:eastAsia="zh-CN"/>
              </w:rPr>
              <w:t xml:space="preserve">б) П.Н. Милюков; </w:t>
            </w:r>
          </w:p>
          <w:p w:rsidR="004528EB" w:rsidRPr="004528EB" w:rsidRDefault="004528EB" w:rsidP="004528EB">
            <w:pPr>
              <w:jc w:val="both"/>
              <w:rPr>
                <w:sz w:val="24"/>
                <w:szCs w:val="24"/>
                <w:lang w:eastAsia="zh-CN"/>
              </w:rPr>
            </w:pPr>
            <w:r w:rsidRPr="004528EB">
              <w:rPr>
                <w:sz w:val="24"/>
                <w:szCs w:val="24"/>
                <w:lang w:eastAsia="zh-CN"/>
              </w:rPr>
              <w:t xml:space="preserve">в) А.И. Деникин; </w:t>
            </w:r>
          </w:p>
          <w:p w:rsidR="004528EB" w:rsidRPr="004528EB" w:rsidRDefault="004528EB" w:rsidP="004528EB">
            <w:pPr>
              <w:jc w:val="both"/>
              <w:rPr>
                <w:sz w:val="24"/>
                <w:lang w:eastAsia="zh-CN"/>
              </w:rPr>
            </w:pPr>
            <w:r w:rsidRPr="004528EB">
              <w:rPr>
                <w:sz w:val="24"/>
                <w:szCs w:val="24"/>
                <w:lang w:eastAsia="zh-CN"/>
              </w:rPr>
              <w:t>г) Л.Д. Троцкий</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Непосредственным организатором массовых сталинских репрессий 1937–1938 гг.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lang w:eastAsia="zh-CN"/>
              </w:rPr>
            </w:pPr>
            <w:r w:rsidRPr="004528EB">
              <w:rPr>
                <w:sz w:val="24"/>
                <w:szCs w:val="24"/>
                <w:lang w:eastAsia="zh-CN"/>
              </w:rPr>
              <w:t xml:space="preserve">а) А.А. Жданов; </w:t>
            </w:r>
          </w:p>
          <w:p w:rsidR="004528EB" w:rsidRPr="004528EB" w:rsidRDefault="004528EB" w:rsidP="004528EB">
            <w:pPr>
              <w:jc w:val="both"/>
              <w:rPr>
                <w:sz w:val="24"/>
                <w:szCs w:val="24"/>
                <w:lang w:eastAsia="zh-CN"/>
              </w:rPr>
            </w:pPr>
            <w:r w:rsidRPr="004528EB">
              <w:rPr>
                <w:sz w:val="24"/>
                <w:szCs w:val="24"/>
                <w:lang w:eastAsia="zh-CN"/>
              </w:rPr>
              <w:t xml:space="preserve">б) Н.И. Ежов; </w:t>
            </w:r>
          </w:p>
          <w:p w:rsidR="004528EB" w:rsidRPr="004528EB" w:rsidRDefault="004528EB" w:rsidP="004528EB">
            <w:pPr>
              <w:jc w:val="both"/>
              <w:rPr>
                <w:sz w:val="24"/>
                <w:szCs w:val="24"/>
                <w:lang w:eastAsia="zh-CN"/>
              </w:rPr>
            </w:pPr>
            <w:r w:rsidRPr="004528EB">
              <w:rPr>
                <w:sz w:val="24"/>
                <w:szCs w:val="24"/>
                <w:lang w:eastAsia="zh-CN"/>
              </w:rPr>
              <w:t xml:space="preserve">в) Л.П. Берия; </w:t>
            </w:r>
          </w:p>
          <w:p w:rsidR="004528EB" w:rsidRPr="004528EB" w:rsidRDefault="004528EB" w:rsidP="004528EB">
            <w:pPr>
              <w:jc w:val="both"/>
              <w:rPr>
                <w:sz w:val="24"/>
                <w:lang w:eastAsia="zh-CN"/>
              </w:rPr>
            </w:pPr>
            <w:r w:rsidRPr="004528EB">
              <w:rPr>
                <w:sz w:val="24"/>
                <w:szCs w:val="24"/>
                <w:lang w:eastAsia="zh-CN"/>
              </w:rPr>
              <w:t>г) Л.М. Каганович</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4528EB" w:rsidRDefault="004528EB" w:rsidP="004528EB">
            <w:pPr>
              <w:rPr>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В 1970-80-е гг. «</w:t>
            </w:r>
            <w:proofErr w:type="spellStart"/>
            <w:r w:rsidRPr="004528EB">
              <w:rPr>
                <w:sz w:val="24"/>
                <w:szCs w:val="24"/>
              </w:rPr>
              <w:t>цеховиками</w:t>
            </w:r>
            <w:proofErr w:type="spellEnd"/>
            <w:r w:rsidRPr="004528EB">
              <w:rPr>
                <w:sz w:val="24"/>
                <w:szCs w:val="24"/>
              </w:rPr>
              <w:t xml:space="preserve">» в СССР называли: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работников цехов на промышленных предприятиях; </w:t>
            </w:r>
          </w:p>
          <w:p w:rsidR="004528EB" w:rsidRPr="004528EB" w:rsidRDefault="004528EB" w:rsidP="004528EB">
            <w:pPr>
              <w:rPr>
                <w:sz w:val="24"/>
                <w:szCs w:val="24"/>
                <w:lang w:eastAsia="zh-CN"/>
              </w:rPr>
            </w:pPr>
            <w:r w:rsidRPr="004528EB">
              <w:rPr>
                <w:sz w:val="24"/>
                <w:szCs w:val="24"/>
                <w:lang w:eastAsia="zh-CN"/>
              </w:rPr>
              <w:t xml:space="preserve">б) ремесленников-кустарей, объединенных в профессиональные цеха; </w:t>
            </w:r>
          </w:p>
          <w:p w:rsidR="004528EB" w:rsidRPr="004528EB" w:rsidRDefault="004528EB" w:rsidP="004528EB">
            <w:pPr>
              <w:rPr>
                <w:sz w:val="24"/>
                <w:szCs w:val="24"/>
                <w:lang w:eastAsia="zh-CN"/>
              </w:rPr>
            </w:pPr>
            <w:r w:rsidRPr="004528EB">
              <w:rPr>
                <w:sz w:val="24"/>
                <w:szCs w:val="24"/>
                <w:lang w:eastAsia="zh-CN"/>
              </w:rPr>
              <w:t>в) подпольных предпринимателей;</w:t>
            </w:r>
          </w:p>
          <w:p w:rsidR="004528EB" w:rsidRPr="004528EB" w:rsidRDefault="004528EB" w:rsidP="004528EB">
            <w:pPr>
              <w:jc w:val="both"/>
              <w:rPr>
                <w:sz w:val="24"/>
                <w:lang w:eastAsia="zh-CN"/>
              </w:rPr>
            </w:pPr>
            <w:r w:rsidRPr="004528EB">
              <w:rPr>
                <w:sz w:val="24"/>
                <w:lang w:eastAsia="zh-CN"/>
              </w:rPr>
              <w:t>г) бардов-диссидентов</w:t>
            </w:r>
          </w:p>
        </w:tc>
      </w:tr>
    </w:tbl>
    <w:p w:rsidR="004528EB" w:rsidRPr="004528EB" w:rsidRDefault="004528EB" w:rsidP="004528EB">
      <w:pPr>
        <w:shd w:val="clear" w:color="auto" w:fill="FFFFFF"/>
        <w:jc w:val="center"/>
        <w:rPr>
          <w:rFonts w:eastAsia="Calibri"/>
          <w:b/>
          <w:sz w:val="24"/>
          <w:szCs w:val="24"/>
        </w:rPr>
      </w:pPr>
    </w:p>
    <w:p w:rsidR="004528EB" w:rsidRPr="004528EB" w:rsidRDefault="004528EB" w:rsidP="004528EB">
      <w:pPr>
        <w:shd w:val="clear" w:color="auto" w:fill="FFFFFF"/>
        <w:jc w:val="center"/>
        <w:rPr>
          <w:rFonts w:eastAsia="Calibri"/>
          <w:b/>
          <w:sz w:val="24"/>
          <w:szCs w:val="24"/>
        </w:rPr>
      </w:pPr>
      <w:r w:rsidRPr="004528EB">
        <w:rPr>
          <w:rFonts w:eastAsia="Calibri"/>
          <w:b/>
          <w:sz w:val="24"/>
          <w:szCs w:val="24"/>
        </w:rPr>
        <w:t>Тест № 2</w:t>
      </w:r>
    </w:p>
    <w:p w:rsidR="004528EB" w:rsidRPr="004528EB" w:rsidRDefault="004528EB" w:rsidP="004528EB">
      <w:pPr>
        <w:shd w:val="clear" w:color="auto" w:fill="FFFFFF"/>
        <w:jc w:val="center"/>
        <w:rPr>
          <w:rFonts w:eastAsia="Calibri"/>
          <w:b/>
          <w:sz w:val="24"/>
          <w:szCs w:val="24"/>
        </w:rPr>
      </w:pPr>
    </w:p>
    <w:tbl>
      <w:tblPr>
        <w:tblStyle w:val="2e"/>
        <w:tblW w:w="0" w:type="auto"/>
        <w:tblLook w:val="04A0" w:firstRow="1" w:lastRow="0" w:firstColumn="1" w:lastColumn="0" w:noHBand="0" w:noVBand="1"/>
      </w:tblPr>
      <w:tblGrid>
        <w:gridCol w:w="576"/>
        <w:gridCol w:w="2567"/>
        <w:gridCol w:w="2536"/>
        <w:gridCol w:w="3680"/>
      </w:tblGrid>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b/>
                <w:sz w:val="24"/>
              </w:rPr>
            </w:pPr>
            <w:r w:rsidRPr="004528EB">
              <w:rPr>
                <w:b/>
                <w:sz w:val="24"/>
              </w:rPr>
              <w:t xml:space="preserve">№ п/п </w:t>
            </w:r>
          </w:p>
        </w:tc>
        <w:tc>
          <w:tcPr>
            <w:tcW w:w="2567"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Компетенция</w:t>
            </w:r>
          </w:p>
          <w:p w:rsidR="004528EB" w:rsidRPr="004528EB" w:rsidRDefault="004528EB" w:rsidP="004528EB">
            <w:pPr>
              <w:jc w:val="center"/>
              <w:rPr>
                <w:b/>
                <w:sz w:val="24"/>
              </w:rPr>
            </w:pPr>
            <w:r w:rsidRPr="004528EB">
              <w:rPr>
                <w:b/>
                <w:sz w:val="24"/>
              </w:rPr>
              <w:t>(часть компетенции)</w:t>
            </w: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Вопрос</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Варианты ответов</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sz w:val="24"/>
              </w:rPr>
              <w:t>1</w:t>
            </w:r>
          </w:p>
        </w:tc>
        <w:tc>
          <w:tcPr>
            <w:tcW w:w="2567" w:type="dxa"/>
            <w:vMerge w:val="restart"/>
            <w:tcBorders>
              <w:top w:val="single" w:sz="4" w:space="0" w:color="auto"/>
              <w:left w:val="single" w:sz="4" w:space="0" w:color="auto"/>
              <w:right w:val="single" w:sz="4" w:space="0" w:color="auto"/>
            </w:tcBorders>
            <w:hideMark/>
          </w:tcPr>
          <w:p w:rsidR="004528EB" w:rsidRPr="004528EB" w:rsidRDefault="004528EB" w:rsidP="004528EB">
            <w:pPr>
              <w:jc w:val="both"/>
              <w:rPr>
                <w:sz w:val="24"/>
              </w:rPr>
            </w:pPr>
            <w:r w:rsidRPr="004528EB">
              <w:rPr>
                <w:bCs/>
                <w:sz w:val="24"/>
                <w:szCs w:val="24"/>
                <w:lang w:eastAsia="zh-CN"/>
              </w:rPr>
              <w:t>УК-5 Способен воспринимать межкультурное разнообразие общества в социально-историческом, этическом и философском контекстах</w:t>
            </w: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Основоположником цивилизационного подхода в исторической науке считается:</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а) Геродот; </w:t>
            </w:r>
          </w:p>
          <w:p w:rsidR="004528EB" w:rsidRPr="004528EB" w:rsidRDefault="004528EB" w:rsidP="004528EB">
            <w:pPr>
              <w:rPr>
                <w:sz w:val="24"/>
                <w:szCs w:val="24"/>
              </w:rPr>
            </w:pPr>
            <w:r w:rsidRPr="004528EB">
              <w:rPr>
                <w:sz w:val="24"/>
                <w:szCs w:val="24"/>
              </w:rPr>
              <w:t xml:space="preserve">б) В.О. Ключевский; </w:t>
            </w:r>
          </w:p>
          <w:p w:rsidR="004528EB" w:rsidRPr="004528EB" w:rsidRDefault="004528EB" w:rsidP="004528EB">
            <w:pPr>
              <w:rPr>
                <w:sz w:val="24"/>
                <w:szCs w:val="24"/>
              </w:rPr>
            </w:pPr>
            <w:r w:rsidRPr="004528EB">
              <w:rPr>
                <w:sz w:val="24"/>
                <w:szCs w:val="24"/>
              </w:rPr>
              <w:t xml:space="preserve">в) Н.Я. Данилевский; </w:t>
            </w:r>
          </w:p>
          <w:p w:rsidR="004528EB" w:rsidRPr="004528EB" w:rsidRDefault="004528EB" w:rsidP="004528EB">
            <w:pPr>
              <w:rPr>
                <w:sz w:val="24"/>
                <w:szCs w:val="24"/>
              </w:rPr>
            </w:pPr>
            <w:r w:rsidRPr="004528EB">
              <w:rPr>
                <w:sz w:val="24"/>
                <w:szCs w:val="24"/>
              </w:rPr>
              <w:t xml:space="preserve">г) К. Маркс; </w:t>
            </w:r>
          </w:p>
          <w:p w:rsidR="004528EB" w:rsidRPr="004528EB" w:rsidRDefault="004528EB" w:rsidP="004528EB">
            <w:pPr>
              <w:rPr>
                <w:sz w:val="24"/>
              </w:rPr>
            </w:pPr>
            <w:r w:rsidRPr="004528EB">
              <w:rPr>
                <w:sz w:val="24"/>
                <w:szCs w:val="24"/>
              </w:rPr>
              <w:t>д) А. Тойнби</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2</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Первым русским историком считается: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Б.И. Куракин; </w:t>
            </w:r>
          </w:p>
          <w:p w:rsidR="004528EB" w:rsidRPr="004528EB" w:rsidRDefault="004528EB" w:rsidP="004528EB">
            <w:pPr>
              <w:rPr>
                <w:sz w:val="24"/>
                <w:szCs w:val="24"/>
                <w:lang w:eastAsia="zh-CN"/>
              </w:rPr>
            </w:pPr>
            <w:r w:rsidRPr="004528EB">
              <w:rPr>
                <w:sz w:val="24"/>
                <w:szCs w:val="24"/>
                <w:lang w:eastAsia="zh-CN"/>
              </w:rPr>
              <w:t xml:space="preserve">б) М.В. Ломоносов; </w:t>
            </w:r>
          </w:p>
          <w:p w:rsidR="004528EB" w:rsidRPr="004528EB" w:rsidRDefault="004528EB" w:rsidP="004528EB">
            <w:pPr>
              <w:rPr>
                <w:sz w:val="24"/>
                <w:szCs w:val="24"/>
                <w:lang w:eastAsia="zh-CN"/>
              </w:rPr>
            </w:pPr>
            <w:r w:rsidRPr="004528EB">
              <w:rPr>
                <w:sz w:val="24"/>
                <w:szCs w:val="24"/>
                <w:lang w:eastAsia="zh-CN"/>
              </w:rPr>
              <w:t xml:space="preserve">в) В.Н. Татищев; </w:t>
            </w:r>
          </w:p>
          <w:p w:rsidR="004528EB" w:rsidRPr="004528EB" w:rsidRDefault="004528EB" w:rsidP="004528EB">
            <w:pPr>
              <w:rPr>
                <w:sz w:val="24"/>
                <w:lang w:eastAsia="zh-CN"/>
              </w:rPr>
            </w:pPr>
            <w:r w:rsidRPr="004528EB">
              <w:rPr>
                <w:sz w:val="24"/>
                <w:szCs w:val="24"/>
                <w:lang w:eastAsia="zh-CN"/>
              </w:rPr>
              <w:t>г) Н.М. Карамзин</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3</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Главными городами Киевской Руси были: (укажите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Москва; </w:t>
            </w:r>
          </w:p>
          <w:p w:rsidR="004528EB" w:rsidRPr="004528EB" w:rsidRDefault="004528EB" w:rsidP="004528EB">
            <w:pPr>
              <w:rPr>
                <w:sz w:val="24"/>
                <w:szCs w:val="24"/>
                <w:lang w:eastAsia="zh-CN"/>
              </w:rPr>
            </w:pPr>
            <w:r w:rsidRPr="004528EB">
              <w:rPr>
                <w:sz w:val="24"/>
                <w:szCs w:val="24"/>
                <w:lang w:eastAsia="zh-CN"/>
              </w:rPr>
              <w:t xml:space="preserve">б) Киев; </w:t>
            </w:r>
          </w:p>
          <w:p w:rsidR="004528EB" w:rsidRPr="004528EB" w:rsidRDefault="004528EB" w:rsidP="004528EB">
            <w:pPr>
              <w:rPr>
                <w:sz w:val="24"/>
                <w:szCs w:val="24"/>
                <w:lang w:eastAsia="zh-CN"/>
              </w:rPr>
            </w:pPr>
            <w:r w:rsidRPr="004528EB">
              <w:rPr>
                <w:sz w:val="24"/>
                <w:szCs w:val="24"/>
                <w:lang w:eastAsia="zh-CN"/>
              </w:rPr>
              <w:t xml:space="preserve">в) Владимир; </w:t>
            </w:r>
          </w:p>
          <w:p w:rsidR="004528EB" w:rsidRPr="004528EB" w:rsidRDefault="004528EB" w:rsidP="004528EB">
            <w:pPr>
              <w:rPr>
                <w:sz w:val="24"/>
                <w:szCs w:val="24"/>
                <w:lang w:eastAsia="zh-CN"/>
              </w:rPr>
            </w:pPr>
            <w:r w:rsidRPr="004528EB">
              <w:rPr>
                <w:sz w:val="24"/>
                <w:szCs w:val="24"/>
                <w:lang w:eastAsia="zh-CN"/>
              </w:rPr>
              <w:t xml:space="preserve">г) Новгород; </w:t>
            </w:r>
          </w:p>
          <w:p w:rsidR="004528EB" w:rsidRPr="004528EB" w:rsidRDefault="004528EB" w:rsidP="004528EB">
            <w:pPr>
              <w:rPr>
                <w:sz w:val="24"/>
                <w:lang w:eastAsia="zh-CN"/>
              </w:rPr>
            </w:pPr>
            <w:r w:rsidRPr="004528EB">
              <w:rPr>
                <w:sz w:val="24"/>
                <w:szCs w:val="24"/>
                <w:lang w:eastAsia="zh-CN"/>
              </w:rPr>
              <w:t>д) Тверь</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4</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Основными центрами Руси периода удельной раздробленности до нашествия монголов были: </w:t>
            </w:r>
          </w:p>
          <w:p w:rsidR="004528EB" w:rsidRPr="004528EB" w:rsidRDefault="004528EB" w:rsidP="004528EB">
            <w:pPr>
              <w:rPr>
                <w:sz w:val="24"/>
              </w:rPr>
            </w:pPr>
            <w:r w:rsidRPr="004528EB">
              <w:rPr>
                <w:sz w:val="24"/>
                <w:szCs w:val="24"/>
              </w:rPr>
              <w:t>(укажите четыре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Киев; </w:t>
            </w:r>
          </w:p>
          <w:p w:rsidR="004528EB" w:rsidRPr="004528EB" w:rsidRDefault="004528EB" w:rsidP="004528EB">
            <w:pPr>
              <w:rPr>
                <w:sz w:val="24"/>
                <w:szCs w:val="24"/>
                <w:lang w:eastAsia="zh-CN"/>
              </w:rPr>
            </w:pPr>
            <w:r w:rsidRPr="004528EB">
              <w:rPr>
                <w:sz w:val="24"/>
                <w:szCs w:val="24"/>
                <w:lang w:eastAsia="zh-CN"/>
              </w:rPr>
              <w:t xml:space="preserve">б) Чернигов; </w:t>
            </w:r>
          </w:p>
          <w:p w:rsidR="004528EB" w:rsidRPr="004528EB" w:rsidRDefault="004528EB" w:rsidP="004528EB">
            <w:pPr>
              <w:rPr>
                <w:sz w:val="24"/>
                <w:szCs w:val="24"/>
                <w:lang w:eastAsia="zh-CN"/>
              </w:rPr>
            </w:pPr>
            <w:r w:rsidRPr="004528EB">
              <w:rPr>
                <w:sz w:val="24"/>
                <w:szCs w:val="24"/>
                <w:lang w:eastAsia="zh-CN"/>
              </w:rPr>
              <w:t xml:space="preserve">в) Владимир; </w:t>
            </w:r>
          </w:p>
          <w:p w:rsidR="004528EB" w:rsidRPr="004528EB" w:rsidRDefault="004528EB" w:rsidP="004528EB">
            <w:pPr>
              <w:rPr>
                <w:sz w:val="24"/>
                <w:szCs w:val="24"/>
                <w:lang w:eastAsia="zh-CN"/>
              </w:rPr>
            </w:pPr>
            <w:r w:rsidRPr="004528EB">
              <w:rPr>
                <w:sz w:val="24"/>
                <w:szCs w:val="24"/>
                <w:lang w:eastAsia="zh-CN"/>
              </w:rPr>
              <w:t xml:space="preserve">г) Тверь; </w:t>
            </w:r>
          </w:p>
          <w:p w:rsidR="004528EB" w:rsidRPr="004528EB" w:rsidRDefault="004528EB" w:rsidP="004528EB">
            <w:pPr>
              <w:rPr>
                <w:sz w:val="24"/>
                <w:szCs w:val="24"/>
                <w:lang w:eastAsia="zh-CN"/>
              </w:rPr>
            </w:pPr>
            <w:r w:rsidRPr="004528EB">
              <w:rPr>
                <w:sz w:val="24"/>
                <w:szCs w:val="24"/>
                <w:lang w:eastAsia="zh-CN"/>
              </w:rPr>
              <w:t xml:space="preserve">д) Новгород; </w:t>
            </w:r>
          </w:p>
          <w:p w:rsidR="004528EB" w:rsidRPr="004528EB" w:rsidRDefault="004528EB" w:rsidP="004528EB">
            <w:pPr>
              <w:rPr>
                <w:sz w:val="24"/>
                <w:szCs w:val="24"/>
                <w:lang w:eastAsia="zh-CN"/>
              </w:rPr>
            </w:pPr>
            <w:r w:rsidRPr="004528EB">
              <w:rPr>
                <w:sz w:val="24"/>
                <w:szCs w:val="24"/>
                <w:lang w:eastAsia="zh-CN"/>
              </w:rPr>
              <w:t xml:space="preserve">е) Псков; </w:t>
            </w:r>
          </w:p>
          <w:p w:rsidR="004528EB" w:rsidRPr="004528EB" w:rsidRDefault="004528EB" w:rsidP="004528EB">
            <w:pPr>
              <w:rPr>
                <w:sz w:val="24"/>
                <w:lang w:eastAsia="zh-CN"/>
              </w:rPr>
            </w:pPr>
            <w:r w:rsidRPr="004528EB">
              <w:rPr>
                <w:sz w:val="24"/>
                <w:szCs w:val="24"/>
                <w:lang w:eastAsia="zh-CN"/>
              </w:rPr>
              <w:t>ж) Галич</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5</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Городами, оспаривавшими друг у друга первенство на Руси в </w:t>
            </w:r>
            <w:r w:rsidRPr="004528EB">
              <w:rPr>
                <w:sz w:val="24"/>
                <w:szCs w:val="24"/>
                <w:lang w:val="en-US"/>
              </w:rPr>
              <w:t>XIV</w:t>
            </w:r>
            <w:r w:rsidRPr="004528EB">
              <w:rPr>
                <w:sz w:val="24"/>
                <w:szCs w:val="24"/>
              </w:rPr>
              <w:t xml:space="preserve"> в., были:</w:t>
            </w:r>
          </w:p>
          <w:p w:rsidR="004528EB" w:rsidRPr="004528EB" w:rsidRDefault="004528EB" w:rsidP="004528EB">
            <w:pPr>
              <w:rPr>
                <w:sz w:val="24"/>
              </w:rPr>
            </w:pPr>
            <w:r w:rsidRPr="004528EB">
              <w:rPr>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Киев; </w:t>
            </w:r>
          </w:p>
          <w:p w:rsidR="004528EB" w:rsidRPr="004528EB" w:rsidRDefault="004528EB" w:rsidP="004528EB">
            <w:pPr>
              <w:rPr>
                <w:sz w:val="24"/>
                <w:szCs w:val="24"/>
                <w:lang w:eastAsia="zh-CN"/>
              </w:rPr>
            </w:pPr>
            <w:r w:rsidRPr="004528EB">
              <w:rPr>
                <w:sz w:val="24"/>
                <w:szCs w:val="24"/>
                <w:lang w:eastAsia="zh-CN"/>
              </w:rPr>
              <w:t xml:space="preserve">б) Владимир; </w:t>
            </w:r>
          </w:p>
          <w:p w:rsidR="004528EB" w:rsidRPr="004528EB" w:rsidRDefault="004528EB" w:rsidP="004528EB">
            <w:pPr>
              <w:rPr>
                <w:sz w:val="24"/>
                <w:szCs w:val="24"/>
                <w:lang w:eastAsia="zh-CN"/>
              </w:rPr>
            </w:pPr>
            <w:r w:rsidRPr="004528EB">
              <w:rPr>
                <w:sz w:val="24"/>
                <w:szCs w:val="24"/>
                <w:lang w:eastAsia="zh-CN"/>
              </w:rPr>
              <w:t xml:space="preserve">в) Москва; </w:t>
            </w:r>
          </w:p>
          <w:p w:rsidR="004528EB" w:rsidRPr="004528EB" w:rsidRDefault="004528EB" w:rsidP="004528EB">
            <w:pPr>
              <w:rPr>
                <w:sz w:val="24"/>
                <w:szCs w:val="24"/>
                <w:lang w:eastAsia="zh-CN"/>
              </w:rPr>
            </w:pPr>
            <w:r w:rsidRPr="004528EB">
              <w:rPr>
                <w:sz w:val="24"/>
                <w:szCs w:val="24"/>
                <w:lang w:eastAsia="zh-CN"/>
              </w:rPr>
              <w:t xml:space="preserve">г) Новгород; </w:t>
            </w:r>
          </w:p>
          <w:p w:rsidR="004528EB" w:rsidRPr="004528EB" w:rsidRDefault="004528EB" w:rsidP="004528EB">
            <w:pPr>
              <w:rPr>
                <w:sz w:val="24"/>
                <w:lang w:eastAsia="zh-CN"/>
              </w:rPr>
            </w:pPr>
            <w:r w:rsidRPr="004528EB">
              <w:rPr>
                <w:sz w:val="24"/>
                <w:szCs w:val="24"/>
                <w:lang w:eastAsia="zh-CN"/>
              </w:rPr>
              <w:t>д) Тверь</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6</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В состав Русского государства при Иване Грозном вошли территории: </w:t>
            </w:r>
          </w:p>
          <w:p w:rsidR="004528EB" w:rsidRPr="004528EB" w:rsidRDefault="004528EB" w:rsidP="004528EB">
            <w:pPr>
              <w:rPr>
                <w:sz w:val="24"/>
              </w:rPr>
            </w:pPr>
            <w:r w:rsidRPr="004528EB">
              <w:rPr>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Новгородская земля; </w:t>
            </w:r>
          </w:p>
          <w:p w:rsidR="004528EB" w:rsidRPr="004528EB" w:rsidRDefault="004528EB" w:rsidP="004528EB">
            <w:pPr>
              <w:rPr>
                <w:sz w:val="24"/>
                <w:szCs w:val="24"/>
                <w:lang w:eastAsia="zh-CN"/>
              </w:rPr>
            </w:pPr>
            <w:r w:rsidRPr="004528EB">
              <w:rPr>
                <w:sz w:val="24"/>
                <w:szCs w:val="24"/>
                <w:lang w:eastAsia="zh-CN"/>
              </w:rPr>
              <w:t xml:space="preserve">б) Поволжье; </w:t>
            </w:r>
          </w:p>
          <w:p w:rsidR="004528EB" w:rsidRPr="004528EB" w:rsidRDefault="004528EB" w:rsidP="004528EB">
            <w:pPr>
              <w:rPr>
                <w:sz w:val="24"/>
                <w:szCs w:val="24"/>
                <w:lang w:eastAsia="zh-CN"/>
              </w:rPr>
            </w:pPr>
            <w:r w:rsidRPr="004528EB">
              <w:rPr>
                <w:sz w:val="24"/>
                <w:szCs w:val="24"/>
                <w:lang w:eastAsia="zh-CN"/>
              </w:rPr>
              <w:t xml:space="preserve">в) Ливония; </w:t>
            </w:r>
          </w:p>
          <w:p w:rsidR="004528EB" w:rsidRPr="004528EB" w:rsidRDefault="004528EB" w:rsidP="004528EB">
            <w:pPr>
              <w:rPr>
                <w:sz w:val="24"/>
                <w:szCs w:val="24"/>
                <w:lang w:eastAsia="zh-CN"/>
              </w:rPr>
            </w:pPr>
            <w:r w:rsidRPr="004528EB">
              <w:rPr>
                <w:sz w:val="24"/>
                <w:szCs w:val="24"/>
                <w:lang w:eastAsia="zh-CN"/>
              </w:rPr>
              <w:t xml:space="preserve">г) Западная Сибирь; </w:t>
            </w:r>
          </w:p>
          <w:p w:rsidR="004528EB" w:rsidRPr="004528EB" w:rsidRDefault="004528EB" w:rsidP="004528EB">
            <w:pPr>
              <w:rPr>
                <w:sz w:val="24"/>
                <w:lang w:eastAsia="zh-CN"/>
              </w:rPr>
            </w:pPr>
            <w:r w:rsidRPr="004528EB">
              <w:rPr>
                <w:sz w:val="24"/>
                <w:szCs w:val="24"/>
                <w:lang w:eastAsia="zh-CN"/>
              </w:rPr>
              <w:t>д) Дальний Восток</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7</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Причинами Смутного времени на Руси были: </w:t>
            </w:r>
          </w:p>
          <w:p w:rsidR="004528EB" w:rsidRPr="004528EB" w:rsidRDefault="004528EB" w:rsidP="004528EB">
            <w:pPr>
              <w:rPr>
                <w:sz w:val="24"/>
              </w:rPr>
            </w:pPr>
            <w:r w:rsidRPr="004528EB">
              <w:rPr>
                <w:sz w:val="24"/>
                <w:szCs w:val="24"/>
              </w:rPr>
              <w:t xml:space="preserve">(укажите </w:t>
            </w:r>
            <w:r w:rsidRPr="004528EB">
              <w:rPr>
                <w:b/>
                <w:sz w:val="24"/>
                <w:szCs w:val="24"/>
              </w:rPr>
              <w:t>неправильный</w:t>
            </w:r>
            <w:r w:rsidRPr="004528EB">
              <w:rPr>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последствия разорения страны в период опричнины; </w:t>
            </w:r>
          </w:p>
          <w:p w:rsidR="004528EB" w:rsidRPr="004528EB" w:rsidRDefault="004528EB" w:rsidP="004528EB">
            <w:pPr>
              <w:rPr>
                <w:sz w:val="24"/>
                <w:szCs w:val="24"/>
                <w:lang w:eastAsia="zh-CN"/>
              </w:rPr>
            </w:pPr>
            <w:r w:rsidRPr="004528EB">
              <w:rPr>
                <w:sz w:val="24"/>
                <w:szCs w:val="24"/>
                <w:lang w:eastAsia="zh-CN"/>
              </w:rPr>
              <w:t xml:space="preserve">б) социальные противоречия периода централизации государства; </w:t>
            </w:r>
          </w:p>
          <w:p w:rsidR="004528EB" w:rsidRPr="004528EB" w:rsidRDefault="004528EB" w:rsidP="004528EB">
            <w:pPr>
              <w:rPr>
                <w:sz w:val="24"/>
                <w:szCs w:val="24"/>
                <w:lang w:eastAsia="zh-CN"/>
              </w:rPr>
            </w:pPr>
            <w:r w:rsidRPr="004528EB">
              <w:rPr>
                <w:sz w:val="24"/>
                <w:szCs w:val="24"/>
                <w:lang w:eastAsia="zh-CN"/>
              </w:rPr>
              <w:t xml:space="preserve">в) пресечение правящей династии; </w:t>
            </w:r>
          </w:p>
          <w:p w:rsidR="004528EB" w:rsidRPr="004528EB" w:rsidRDefault="004528EB" w:rsidP="004528EB">
            <w:pPr>
              <w:rPr>
                <w:sz w:val="24"/>
                <w:lang w:eastAsia="zh-CN"/>
              </w:rPr>
            </w:pPr>
            <w:r w:rsidRPr="004528EB">
              <w:rPr>
                <w:sz w:val="24"/>
                <w:szCs w:val="24"/>
                <w:lang w:eastAsia="zh-CN"/>
              </w:rPr>
              <w:t>г) претензии Швеции на русские земли</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8</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Какие территории были присоединены к Русскому государству в </w:t>
            </w:r>
            <w:r w:rsidRPr="004528EB">
              <w:rPr>
                <w:sz w:val="24"/>
                <w:szCs w:val="24"/>
                <w:lang w:val="en-US"/>
              </w:rPr>
              <w:t>XVII</w:t>
            </w:r>
            <w:r w:rsidRPr="004528EB">
              <w:rPr>
                <w:sz w:val="24"/>
                <w:szCs w:val="24"/>
              </w:rPr>
              <w:t xml:space="preserve"> в.: </w:t>
            </w:r>
          </w:p>
          <w:p w:rsidR="004528EB" w:rsidRPr="004528EB" w:rsidRDefault="004528EB" w:rsidP="004528EB">
            <w:pPr>
              <w:rPr>
                <w:sz w:val="24"/>
              </w:rPr>
            </w:pPr>
            <w:r w:rsidRPr="004528EB">
              <w:rPr>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а) Восточная Сибирь и Дальний Восток; </w:t>
            </w:r>
          </w:p>
          <w:p w:rsidR="004528EB" w:rsidRPr="004528EB" w:rsidRDefault="004528EB" w:rsidP="004528EB">
            <w:pPr>
              <w:rPr>
                <w:sz w:val="24"/>
                <w:szCs w:val="24"/>
              </w:rPr>
            </w:pPr>
            <w:r w:rsidRPr="004528EB">
              <w:rPr>
                <w:sz w:val="24"/>
                <w:szCs w:val="24"/>
              </w:rPr>
              <w:t xml:space="preserve">б) Белоруссия; </w:t>
            </w:r>
          </w:p>
          <w:p w:rsidR="004528EB" w:rsidRPr="004528EB" w:rsidRDefault="004528EB" w:rsidP="004528EB">
            <w:pPr>
              <w:rPr>
                <w:sz w:val="24"/>
                <w:szCs w:val="24"/>
              </w:rPr>
            </w:pPr>
            <w:r w:rsidRPr="004528EB">
              <w:rPr>
                <w:sz w:val="24"/>
                <w:szCs w:val="24"/>
              </w:rPr>
              <w:t xml:space="preserve">в) Левобережная Украина; </w:t>
            </w:r>
          </w:p>
          <w:p w:rsidR="004528EB" w:rsidRPr="004528EB" w:rsidRDefault="004528EB" w:rsidP="004528EB">
            <w:pPr>
              <w:rPr>
                <w:sz w:val="24"/>
              </w:rPr>
            </w:pPr>
            <w:r w:rsidRPr="004528EB">
              <w:rPr>
                <w:sz w:val="24"/>
                <w:szCs w:val="24"/>
              </w:rPr>
              <w:t>г) Правобережная Украина.</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9</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В </w:t>
            </w:r>
            <w:r w:rsidRPr="004528EB">
              <w:rPr>
                <w:sz w:val="24"/>
                <w:szCs w:val="24"/>
                <w:lang w:val="en-US"/>
              </w:rPr>
              <w:t>XVIII</w:t>
            </w:r>
            <w:r w:rsidRPr="004528EB">
              <w:rPr>
                <w:sz w:val="24"/>
                <w:szCs w:val="24"/>
              </w:rPr>
              <w:t xml:space="preserve"> в. к Российской империи были присоединены: </w:t>
            </w:r>
          </w:p>
          <w:p w:rsidR="004528EB" w:rsidRPr="004528EB" w:rsidRDefault="004528EB" w:rsidP="004528EB">
            <w:pPr>
              <w:rPr>
                <w:sz w:val="24"/>
              </w:rPr>
            </w:pPr>
            <w:r w:rsidRPr="004528EB">
              <w:rPr>
                <w:sz w:val="24"/>
                <w:szCs w:val="24"/>
              </w:rPr>
              <w:t xml:space="preserve">(укажите </w:t>
            </w:r>
            <w:r w:rsidRPr="004528EB">
              <w:rPr>
                <w:b/>
                <w:sz w:val="24"/>
                <w:szCs w:val="24"/>
              </w:rPr>
              <w:t>неправильный</w:t>
            </w:r>
            <w:r w:rsidRPr="004528EB">
              <w:rPr>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Финляндия; </w:t>
            </w:r>
          </w:p>
          <w:p w:rsidR="004528EB" w:rsidRPr="004528EB" w:rsidRDefault="004528EB" w:rsidP="004528EB">
            <w:pPr>
              <w:rPr>
                <w:sz w:val="24"/>
                <w:szCs w:val="24"/>
                <w:lang w:eastAsia="zh-CN"/>
              </w:rPr>
            </w:pPr>
            <w:r w:rsidRPr="004528EB">
              <w:rPr>
                <w:sz w:val="24"/>
                <w:szCs w:val="24"/>
                <w:lang w:eastAsia="zh-CN"/>
              </w:rPr>
              <w:t xml:space="preserve">б) Прибалтика; </w:t>
            </w:r>
          </w:p>
          <w:p w:rsidR="004528EB" w:rsidRPr="004528EB" w:rsidRDefault="004528EB" w:rsidP="004528EB">
            <w:pPr>
              <w:rPr>
                <w:sz w:val="24"/>
                <w:szCs w:val="24"/>
                <w:lang w:eastAsia="zh-CN"/>
              </w:rPr>
            </w:pPr>
            <w:r w:rsidRPr="004528EB">
              <w:rPr>
                <w:sz w:val="24"/>
                <w:szCs w:val="24"/>
                <w:lang w:eastAsia="zh-CN"/>
              </w:rPr>
              <w:t xml:space="preserve">в) Белоруссия и Правобережная Украина; </w:t>
            </w:r>
          </w:p>
          <w:p w:rsidR="004528EB" w:rsidRPr="004528EB" w:rsidRDefault="004528EB" w:rsidP="004528EB">
            <w:pPr>
              <w:rPr>
                <w:sz w:val="24"/>
                <w:lang w:eastAsia="zh-CN"/>
              </w:rPr>
            </w:pPr>
            <w:r w:rsidRPr="004528EB">
              <w:rPr>
                <w:sz w:val="24"/>
                <w:szCs w:val="24"/>
                <w:lang w:eastAsia="zh-CN"/>
              </w:rPr>
              <w:t>г) Северное Причерноморье и Крым</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10</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В </w:t>
            </w:r>
            <w:r w:rsidRPr="004528EB">
              <w:rPr>
                <w:sz w:val="24"/>
                <w:szCs w:val="24"/>
                <w:lang w:val="en-US"/>
              </w:rPr>
              <w:t>XIX</w:t>
            </w:r>
            <w:r w:rsidRPr="004528EB">
              <w:rPr>
                <w:sz w:val="24"/>
                <w:szCs w:val="24"/>
              </w:rPr>
              <w:t xml:space="preserve"> в. к Российской империи были присоединены: </w:t>
            </w:r>
          </w:p>
          <w:p w:rsidR="004528EB" w:rsidRPr="004528EB" w:rsidRDefault="004528EB" w:rsidP="004528EB">
            <w:pPr>
              <w:rPr>
                <w:sz w:val="24"/>
              </w:rPr>
            </w:pPr>
            <w:r w:rsidRPr="004528EB">
              <w:rPr>
                <w:sz w:val="24"/>
                <w:szCs w:val="24"/>
              </w:rPr>
              <w:t xml:space="preserve">(укажите </w:t>
            </w:r>
            <w:r w:rsidRPr="004528EB">
              <w:rPr>
                <w:b/>
                <w:sz w:val="24"/>
                <w:szCs w:val="24"/>
              </w:rPr>
              <w:t>неправильный</w:t>
            </w:r>
            <w:r w:rsidRPr="004528EB">
              <w:rPr>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Финляндия; </w:t>
            </w:r>
          </w:p>
          <w:p w:rsidR="004528EB" w:rsidRPr="004528EB" w:rsidRDefault="004528EB" w:rsidP="004528EB">
            <w:pPr>
              <w:rPr>
                <w:sz w:val="24"/>
                <w:szCs w:val="24"/>
                <w:lang w:eastAsia="zh-CN"/>
              </w:rPr>
            </w:pPr>
            <w:r w:rsidRPr="004528EB">
              <w:rPr>
                <w:sz w:val="24"/>
                <w:szCs w:val="24"/>
                <w:lang w:eastAsia="zh-CN"/>
              </w:rPr>
              <w:t xml:space="preserve">б) Польша; </w:t>
            </w:r>
          </w:p>
          <w:p w:rsidR="004528EB" w:rsidRPr="004528EB" w:rsidRDefault="004528EB" w:rsidP="004528EB">
            <w:pPr>
              <w:rPr>
                <w:sz w:val="24"/>
                <w:szCs w:val="24"/>
                <w:lang w:eastAsia="zh-CN"/>
              </w:rPr>
            </w:pPr>
            <w:r w:rsidRPr="004528EB">
              <w:rPr>
                <w:sz w:val="24"/>
                <w:szCs w:val="24"/>
                <w:lang w:eastAsia="zh-CN"/>
              </w:rPr>
              <w:t xml:space="preserve">в) Бессарабия; </w:t>
            </w:r>
          </w:p>
          <w:p w:rsidR="004528EB" w:rsidRPr="004528EB" w:rsidRDefault="004528EB" w:rsidP="004528EB">
            <w:pPr>
              <w:rPr>
                <w:sz w:val="24"/>
                <w:szCs w:val="24"/>
                <w:lang w:eastAsia="zh-CN"/>
              </w:rPr>
            </w:pPr>
            <w:r w:rsidRPr="004528EB">
              <w:rPr>
                <w:sz w:val="24"/>
                <w:szCs w:val="24"/>
                <w:lang w:eastAsia="zh-CN"/>
              </w:rPr>
              <w:t>г) Северный Кавказ и Закавказье;</w:t>
            </w:r>
          </w:p>
          <w:p w:rsidR="004528EB" w:rsidRPr="004528EB" w:rsidRDefault="004528EB" w:rsidP="004528EB">
            <w:pPr>
              <w:rPr>
                <w:sz w:val="24"/>
                <w:szCs w:val="24"/>
                <w:lang w:eastAsia="zh-CN"/>
              </w:rPr>
            </w:pPr>
            <w:r w:rsidRPr="004528EB">
              <w:rPr>
                <w:sz w:val="24"/>
                <w:szCs w:val="24"/>
                <w:lang w:eastAsia="zh-CN"/>
              </w:rPr>
              <w:t xml:space="preserve">д) Средняя Азия; </w:t>
            </w:r>
          </w:p>
          <w:p w:rsidR="004528EB" w:rsidRPr="004528EB" w:rsidRDefault="004528EB" w:rsidP="004528EB">
            <w:pPr>
              <w:rPr>
                <w:sz w:val="24"/>
                <w:lang w:eastAsia="zh-CN"/>
              </w:rPr>
            </w:pPr>
            <w:r w:rsidRPr="004528EB">
              <w:rPr>
                <w:sz w:val="24"/>
                <w:szCs w:val="24"/>
                <w:lang w:eastAsia="zh-CN"/>
              </w:rPr>
              <w:t>е) Афганистан</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11</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Основными составляющими судебной реформы 1864 г. были: </w:t>
            </w:r>
          </w:p>
          <w:p w:rsidR="004528EB" w:rsidRPr="004528EB" w:rsidRDefault="004528EB" w:rsidP="004528EB">
            <w:pPr>
              <w:rPr>
                <w:sz w:val="24"/>
              </w:rPr>
            </w:pPr>
            <w:r w:rsidRPr="004528EB">
              <w:rPr>
                <w:sz w:val="24"/>
                <w:szCs w:val="24"/>
              </w:rPr>
              <w:t xml:space="preserve">(укажите </w:t>
            </w:r>
            <w:r w:rsidRPr="004528EB">
              <w:rPr>
                <w:b/>
                <w:sz w:val="24"/>
                <w:szCs w:val="24"/>
              </w:rPr>
              <w:t>неправильный</w:t>
            </w:r>
            <w:r w:rsidRPr="004528EB">
              <w:rPr>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единый равный суд для всех сословий; </w:t>
            </w:r>
          </w:p>
          <w:p w:rsidR="004528EB" w:rsidRPr="004528EB" w:rsidRDefault="004528EB" w:rsidP="004528EB">
            <w:pPr>
              <w:rPr>
                <w:sz w:val="24"/>
                <w:szCs w:val="24"/>
                <w:lang w:eastAsia="zh-CN"/>
              </w:rPr>
            </w:pPr>
            <w:r w:rsidRPr="004528EB">
              <w:rPr>
                <w:sz w:val="24"/>
                <w:szCs w:val="24"/>
                <w:lang w:eastAsia="zh-CN"/>
              </w:rPr>
              <w:t xml:space="preserve">б) гласность суда; </w:t>
            </w:r>
          </w:p>
          <w:p w:rsidR="004528EB" w:rsidRPr="004528EB" w:rsidRDefault="004528EB" w:rsidP="004528EB">
            <w:pPr>
              <w:rPr>
                <w:sz w:val="24"/>
                <w:szCs w:val="24"/>
                <w:lang w:eastAsia="zh-CN"/>
              </w:rPr>
            </w:pPr>
            <w:r w:rsidRPr="004528EB">
              <w:rPr>
                <w:sz w:val="24"/>
                <w:szCs w:val="24"/>
                <w:lang w:eastAsia="zh-CN"/>
              </w:rPr>
              <w:t xml:space="preserve">в) независимость суда и отделение органов следствие от полиции; </w:t>
            </w:r>
          </w:p>
          <w:p w:rsidR="004528EB" w:rsidRPr="004528EB" w:rsidRDefault="004528EB" w:rsidP="004528EB">
            <w:pPr>
              <w:rPr>
                <w:sz w:val="24"/>
                <w:szCs w:val="24"/>
                <w:lang w:eastAsia="zh-CN"/>
              </w:rPr>
            </w:pPr>
            <w:r w:rsidRPr="004528EB">
              <w:rPr>
                <w:sz w:val="24"/>
                <w:szCs w:val="24"/>
                <w:lang w:eastAsia="zh-CN"/>
              </w:rPr>
              <w:t xml:space="preserve">г) появление адвокатов; </w:t>
            </w:r>
          </w:p>
          <w:p w:rsidR="004528EB" w:rsidRPr="004528EB" w:rsidRDefault="004528EB" w:rsidP="004528EB">
            <w:pPr>
              <w:rPr>
                <w:sz w:val="24"/>
                <w:szCs w:val="24"/>
                <w:lang w:eastAsia="zh-CN"/>
              </w:rPr>
            </w:pPr>
            <w:r w:rsidRPr="004528EB">
              <w:rPr>
                <w:sz w:val="24"/>
                <w:szCs w:val="24"/>
                <w:lang w:eastAsia="zh-CN"/>
              </w:rPr>
              <w:t xml:space="preserve">д) суд присяжных; </w:t>
            </w:r>
          </w:p>
          <w:p w:rsidR="004528EB" w:rsidRPr="004528EB" w:rsidRDefault="004528EB" w:rsidP="004528EB">
            <w:pPr>
              <w:rPr>
                <w:sz w:val="24"/>
                <w:lang w:eastAsia="zh-CN"/>
              </w:rPr>
            </w:pPr>
            <w:r w:rsidRPr="004528EB">
              <w:rPr>
                <w:sz w:val="24"/>
                <w:szCs w:val="24"/>
                <w:lang w:eastAsia="zh-CN"/>
              </w:rPr>
              <w:t>е) подчинение судов на местах губернаторам</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12</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rPr>
            </w:pPr>
            <w:r w:rsidRPr="004528EB">
              <w:rPr>
                <w:sz w:val="24"/>
                <w:szCs w:val="24"/>
              </w:rPr>
              <w:t xml:space="preserve">Основными союзниками России в Первой мировой войне были: </w:t>
            </w:r>
          </w:p>
          <w:p w:rsidR="004528EB" w:rsidRPr="004528EB" w:rsidRDefault="004528EB" w:rsidP="004528EB">
            <w:pPr>
              <w:rPr>
                <w:sz w:val="24"/>
              </w:rPr>
            </w:pPr>
            <w:r w:rsidRPr="004528EB">
              <w:rPr>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Германия; </w:t>
            </w:r>
          </w:p>
          <w:p w:rsidR="004528EB" w:rsidRPr="004528EB" w:rsidRDefault="004528EB" w:rsidP="004528EB">
            <w:pPr>
              <w:rPr>
                <w:sz w:val="24"/>
                <w:szCs w:val="24"/>
                <w:lang w:eastAsia="zh-CN"/>
              </w:rPr>
            </w:pPr>
            <w:r w:rsidRPr="004528EB">
              <w:rPr>
                <w:sz w:val="24"/>
                <w:szCs w:val="24"/>
                <w:lang w:eastAsia="zh-CN"/>
              </w:rPr>
              <w:t xml:space="preserve">б) Великобритания; </w:t>
            </w:r>
          </w:p>
          <w:p w:rsidR="004528EB" w:rsidRPr="004528EB" w:rsidRDefault="004528EB" w:rsidP="004528EB">
            <w:pPr>
              <w:rPr>
                <w:sz w:val="24"/>
                <w:szCs w:val="24"/>
                <w:lang w:eastAsia="zh-CN"/>
              </w:rPr>
            </w:pPr>
            <w:r w:rsidRPr="004528EB">
              <w:rPr>
                <w:sz w:val="24"/>
                <w:szCs w:val="24"/>
                <w:lang w:eastAsia="zh-CN"/>
              </w:rPr>
              <w:t xml:space="preserve">в) Франция; </w:t>
            </w:r>
          </w:p>
          <w:p w:rsidR="004528EB" w:rsidRPr="004528EB" w:rsidRDefault="004528EB" w:rsidP="004528EB">
            <w:pPr>
              <w:rPr>
                <w:sz w:val="24"/>
                <w:szCs w:val="24"/>
                <w:lang w:eastAsia="zh-CN"/>
              </w:rPr>
            </w:pPr>
            <w:r w:rsidRPr="004528EB">
              <w:rPr>
                <w:sz w:val="24"/>
                <w:szCs w:val="24"/>
                <w:lang w:eastAsia="zh-CN"/>
              </w:rPr>
              <w:t xml:space="preserve">г) Австро-Венгрия; </w:t>
            </w:r>
          </w:p>
          <w:p w:rsidR="004528EB" w:rsidRPr="004528EB" w:rsidRDefault="004528EB" w:rsidP="004528EB">
            <w:pPr>
              <w:rPr>
                <w:sz w:val="24"/>
                <w:lang w:eastAsia="zh-CN"/>
              </w:rPr>
            </w:pPr>
            <w:r w:rsidRPr="004528EB">
              <w:rPr>
                <w:sz w:val="24"/>
                <w:szCs w:val="24"/>
                <w:lang w:eastAsia="zh-CN"/>
              </w:rPr>
              <w:t>д) Турция</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13</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rPr>
            </w:pPr>
            <w:r w:rsidRPr="004528EB">
              <w:rPr>
                <w:sz w:val="24"/>
                <w:szCs w:val="24"/>
              </w:rPr>
              <w:t xml:space="preserve">Назовите количество союзных республик в СССР к 1940 г.: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 xml:space="preserve">а) 4; </w:t>
            </w:r>
          </w:p>
          <w:p w:rsidR="004528EB" w:rsidRPr="004528EB" w:rsidRDefault="004528EB" w:rsidP="004528EB">
            <w:pPr>
              <w:rPr>
                <w:sz w:val="24"/>
                <w:szCs w:val="24"/>
                <w:lang w:eastAsia="zh-CN"/>
              </w:rPr>
            </w:pPr>
            <w:r w:rsidRPr="004528EB">
              <w:rPr>
                <w:sz w:val="24"/>
                <w:szCs w:val="24"/>
                <w:lang w:eastAsia="zh-CN"/>
              </w:rPr>
              <w:t xml:space="preserve">б) 15; </w:t>
            </w:r>
          </w:p>
          <w:p w:rsidR="004528EB" w:rsidRPr="004528EB" w:rsidRDefault="004528EB" w:rsidP="004528EB">
            <w:pPr>
              <w:rPr>
                <w:sz w:val="24"/>
                <w:szCs w:val="24"/>
                <w:lang w:eastAsia="zh-CN"/>
              </w:rPr>
            </w:pPr>
            <w:r w:rsidRPr="004528EB">
              <w:rPr>
                <w:sz w:val="24"/>
                <w:szCs w:val="24"/>
                <w:lang w:eastAsia="zh-CN"/>
              </w:rPr>
              <w:t>в) 16;</w:t>
            </w:r>
          </w:p>
          <w:p w:rsidR="004528EB" w:rsidRPr="004528EB" w:rsidRDefault="004528EB" w:rsidP="004528EB">
            <w:pPr>
              <w:rPr>
                <w:sz w:val="24"/>
                <w:lang w:eastAsia="zh-CN"/>
              </w:rPr>
            </w:pPr>
            <w:r w:rsidRPr="004528EB">
              <w:rPr>
                <w:sz w:val="24"/>
                <w:lang w:eastAsia="zh-CN"/>
              </w:rPr>
              <w:t>г) 32</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14</w:t>
            </w:r>
          </w:p>
        </w:tc>
        <w:tc>
          <w:tcPr>
            <w:tcW w:w="0" w:type="auto"/>
            <w:vMerge/>
            <w:tcBorders>
              <w:left w:val="single" w:sz="4" w:space="0" w:color="auto"/>
              <w:right w:val="single" w:sz="4" w:space="0" w:color="auto"/>
            </w:tcBorders>
            <w:vAlign w:val="center"/>
            <w:hideMark/>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both"/>
              <w:rPr>
                <w:sz w:val="24"/>
                <w:szCs w:val="24"/>
              </w:rPr>
            </w:pPr>
            <w:r w:rsidRPr="004528EB">
              <w:rPr>
                <w:sz w:val="24"/>
                <w:szCs w:val="24"/>
              </w:rPr>
              <w:t xml:space="preserve">Началом кризиса тоталитарного режима в СССР принято считать: </w:t>
            </w:r>
          </w:p>
        </w:tc>
        <w:tc>
          <w:tcPr>
            <w:tcW w:w="3680"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rPr>
                <w:sz w:val="24"/>
                <w:szCs w:val="24"/>
                <w:lang w:eastAsia="zh-CN"/>
              </w:rPr>
            </w:pPr>
            <w:r w:rsidRPr="004528EB">
              <w:rPr>
                <w:sz w:val="24"/>
                <w:szCs w:val="24"/>
                <w:lang w:eastAsia="zh-CN"/>
              </w:rPr>
              <w:t>а) смерть И.В. Сталина в 1953 г.;</w:t>
            </w:r>
          </w:p>
          <w:p w:rsidR="004528EB" w:rsidRPr="004528EB" w:rsidRDefault="004528EB" w:rsidP="004528EB">
            <w:pPr>
              <w:rPr>
                <w:sz w:val="24"/>
                <w:szCs w:val="24"/>
                <w:lang w:eastAsia="zh-CN"/>
              </w:rPr>
            </w:pPr>
            <w:r w:rsidRPr="004528EB">
              <w:rPr>
                <w:sz w:val="24"/>
                <w:szCs w:val="24"/>
                <w:lang w:eastAsia="zh-CN"/>
              </w:rPr>
              <w:t xml:space="preserve">б) ХХ съезд КПСС в 1956 г.; </w:t>
            </w:r>
          </w:p>
          <w:p w:rsidR="004528EB" w:rsidRPr="004528EB" w:rsidRDefault="004528EB" w:rsidP="004528EB">
            <w:pPr>
              <w:rPr>
                <w:sz w:val="24"/>
                <w:szCs w:val="24"/>
                <w:lang w:eastAsia="zh-CN"/>
              </w:rPr>
            </w:pPr>
            <w:r w:rsidRPr="004528EB">
              <w:rPr>
                <w:sz w:val="24"/>
                <w:szCs w:val="24"/>
                <w:lang w:eastAsia="zh-CN"/>
              </w:rPr>
              <w:t>в) отставку Н.С. Хрущева в 1964 г.;</w:t>
            </w:r>
          </w:p>
          <w:p w:rsidR="004528EB" w:rsidRPr="004528EB" w:rsidRDefault="004528EB" w:rsidP="004528EB">
            <w:pPr>
              <w:rPr>
                <w:sz w:val="24"/>
                <w:lang w:eastAsia="zh-CN"/>
              </w:rPr>
            </w:pPr>
            <w:r w:rsidRPr="004528EB">
              <w:rPr>
                <w:sz w:val="24"/>
                <w:lang w:eastAsia="zh-CN"/>
              </w:rPr>
              <w:t>г) начало «перестройки» М.С. Горбачева в 1985 г.</w:t>
            </w:r>
          </w:p>
        </w:tc>
      </w:tr>
      <w:tr w:rsidR="004528EB" w:rsidRPr="004528EB" w:rsidTr="00CB5494">
        <w:tc>
          <w:tcPr>
            <w:tcW w:w="562" w:type="dxa"/>
            <w:tcBorders>
              <w:top w:val="single" w:sz="4" w:space="0" w:color="auto"/>
              <w:left w:val="single" w:sz="4" w:space="0" w:color="auto"/>
              <w:bottom w:val="single" w:sz="4" w:space="0" w:color="auto"/>
              <w:right w:val="single" w:sz="4" w:space="0" w:color="auto"/>
            </w:tcBorders>
          </w:tcPr>
          <w:p w:rsidR="004528EB" w:rsidRPr="004528EB" w:rsidRDefault="004528EB" w:rsidP="004528EB">
            <w:pPr>
              <w:jc w:val="center"/>
              <w:rPr>
                <w:sz w:val="24"/>
              </w:rPr>
            </w:pPr>
            <w:r w:rsidRPr="004528EB">
              <w:rPr>
                <w:sz w:val="24"/>
              </w:rPr>
              <w:t>15</w:t>
            </w:r>
          </w:p>
        </w:tc>
        <w:tc>
          <w:tcPr>
            <w:tcW w:w="0" w:type="auto"/>
            <w:vMerge/>
            <w:tcBorders>
              <w:left w:val="single" w:sz="4" w:space="0" w:color="auto"/>
              <w:bottom w:val="single" w:sz="4" w:space="0" w:color="auto"/>
              <w:right w:val="single" w:sz="4" w:space="0" w:color="auto"/>
            </w:tcBorders>
            <w:vAlign w:val="center"/>
          </w:tcPr>
          <w:p w:rsidR="004528EB" w:rsidRPr="004528EB" w:rsidRDefault="004528EB" w:rsidP="004528EB">
            <w:pPr>
              <w:rPr>
                <w:sz w:val="24"/>
              </w:rPr>
            </w:pPr>
          </w:p>
        </w:tc>
        <w:tc>
          <w:tcPr>
            <w:tcW w:w="2536" w:type="dxa"/>
            <w:tcBorders>
              <w:top w:val="single" w:sz="4" w:space="0" w:color="auto"/>
              <w:left w:val="single" w:sz="4" w:space="0" w:color="auto"/>
              <w:bottom w:val="single" w:sz="4" w:space="0" w:color="auto"/>
              <w:right w:val="single" w:sz="4" w:space="0" w:color="auto"/>
            </w:tcBorders>
          </w:tcPr>
          <w:p w:rsidR="004528EB" w:rsidRPr="004528EB" w:rsidRDefault="004528EB" w:rsidP="004528EB">
            <w:pPr>
              <w:rPr>
                <w:sz w:val="24"/>
                <w:szCs w:val="24"/>
              </w:rPr>
            </w:pPr>
            <w:r w:rsidRPr="004528EB">
              <w:rPr>
                <w:sz w:val="24"/>
                <w:szCs w:val="24"/>
              </w:rPr>
              <w:t xml:space="preserve">Руководителем ГКЧП был: </w:t>
            </w:r>
          </w:p>
        </w:tc>
        <w:tc>
          <w:tcPr>
            <w:tcW w:w="3680" w:type="dxa"/>
            <w:tcBorders>
              <w:top w:val="single" w:sz="4" w:space="0" w:color="auto"/>
              <w:left w:val="single" w:sz="4" w:space="0" w:color="auto"/>
              <w:bottom w:val="single" w:sz="4" w:space="0" w:color="auto"/>
              <w:right w:val="single" w:sz="4" w:space="0" w:color="auto"/>
            </w:tcBorders>
          </w:tcPr>
          <w:p w:rsidR="004528EB" w:rsidRPr="004528EB" w:rsidRDefault="004528EB" w:rsidP="004528EB">
            <w:pPr>
              <w:rPr>
                <w:sz w:val="24"/>
                <w:szCs w:val="24"/>
                <w:lang w:eastAsia="zh-CN"/>
              </w:rPr>
            </w:pPr>
            <w:r w:rsidRPr="004528EB">
              <w:rPr>
                <w:sz w:val="24"/>
                <w:szCs w:val="24"/>
                <w:lang w:eastAsia="zh-CN"/>
              </w:rPr>
              <w:t xml:space="preserve">а) Б.Н. Ельцин; </w:t>
            </w:r>
          </w:p>
          <w:p w:rsidR="004528EB" w:rsidRPr="004528EB" w:rsidRDefault="004528EB" w:rsidP="004528EB">
            <w:pPr>
              <w:rPr>
                <w:sz w:val="24"/>
                <w:szCs w:val="24"/>
                <w:lang w:eastAsia="zh-CN"/>
              </w:rPr>
            </w:pPr>
            <w:r w:rsidRPr="004528EB">
              <w:rPr>
                <w:sz w:val="24"/>
                <w:szCs w:val="24"/>
                <w:lang w:eastAsia="zh-CN"/>
              </w:rPr>
              <w:t xml:space="preserve">б) Г.И. </w:t>
            </w:r>
            <w:proofErr w:type="spellStart"/>
            <w:r w:rsidRPr="004528EB">
              <w:rPr>
                <w:sz w:val="24"/>
                <w:szCs w:val="24"/>
                <w:lang w:eastAsia="zh-CN"/>
              </w:rPr>
              <w:t>Янаев</w:t>
            </w:r>
            <w:proofErr w:type="spellEnd"/>
            <w:r w:rsidRPr="004528EB">
              <w:rPr>
                <w:sz w:val="24"/>
                <w:szCs w:val="24"/>
                <w:lang w:eastAsia="zh-CN"/>
              </w:rPr>
              <w:t xml:space="preserve">; </w:t>
            </w:r>
          </w:p>
          <w:p w:rsidR="004528EB" w:rsidRPr="004528EB" w:rsidRDefault="004528EB" w:rsidP="004528EB">
            <w:pPr>
              <w:rPr>
                <w:sz w:val="24"/>
                <w:szCs w:val="24"/>
                <w:lang w:eastAsia="zh-CN"/>
              </w:rPr>
            </w:pPr>
            <w:r w:rsidRPr="004528EB">
              <w:rPr>
                <w:sz w:val="24"/>
                <w:szCs w:val="24"/>
                <w:lang w:eastAsia="zh-CN"/>
              </w:rPr>
              <w:t xml:space="preserve">в) Р.И. Хасбулатов; </w:t>
            </w:r>
          </w:p>
          <w:p w:rsidR="004528EB" w:rsidRPr="004528EB" w:rsidRDefault="004528EB" w:rsidP="004528EB">
            <w:pPr>
              <w:rPr>
                <w:sz w:val="24"/>
                <w:lang w:eastAsia="zh-CN"/>
              </w:rPr>
            </w:pPr>
            <w:r w:rsidRPr="004528EB">
              <w:rPr>
                <w:sz w:val="24"/>
                <w:szCs w:val="24"/>
                <w:lang w:eastAsia="zh-CN"/>
              </w:rPr>
              <w:t>г) А.В. Руцкой</w:t>
            </w:r>
          </w:p>
        </w:tc>
      </w:tr>
    </w:tbl>
    <w:p w:rsidR="004528EB" w:rsidRPr="004528EB" w:rsidRDefault="004528EB" w:rsidP="004528EB">
      <w:pPr>
        <w:shd w:val="clear" w:color="auto" w:fill="FFFFFF"/>
        <w:jc w:val="center"/>
        <w:rPr>
          <w:rFonts w:eastAsia="Calibri"/>
          <w:b/>
          <w:sz w:val="24"/>
          <w:szCs w:val="24"/>
        </w:rPr>
      </w:pPr>
    </w:p>
    <w:p w:rsidR="004528EB" w:rsidRPr="004528EB" w:rsidRDefault="004528EB" w:rsidP="004528EB">
      <w:pPr>
        <w:shd w:val="clear" w:color="auto" w:fill="FFFFFF"/>
        <w:jc w:val="center"/>
        <w:rPr>
          <w:rFonts w:eastAsia="Calibri"/>
          <w:b/>
          <w:sz w:val="24"/>
          <w:szCs w:val="24"/>
        </w:rPr>
      </w:pPr>
    </w:p>
    <w:p w:rsidR="004528EB" w:rsidRPr="004528EB" w:rsidRDefault="004528EB" w:rsidP="004528EB">
      <w:pPr>
        <w:shd w:val="clear" w:color="auto" w:fill="FFFFFF"/>
        <w:jc w:val="center"/>
        <w:rPr>
          <w:rFonts w:eastAsia="Calibri"/>
          <w:b/>
          <w:sz w:val="24"/>
          <w:szCs w:val="24"/>
        </w:rPr>
      </w:pPr>
      <w:r w:rsidRPr="004528EB">
        <w:rPr>
          <w:rFonts w:eastAsia="Calibri"/>
          <w:b/>
          <w:sz w:val="24"/>
          <w:szCs w:val="24"/>
        </w:rPr>
        <w:t>Ключи к тестовым заданиям</w:t>
      </w:r>
    </w:p>
    <w:p w:rsidR="004528EB" w:rsidRPr="004528EB" w:rsidRDefault="004528EB" w:rsidP="004528EB">
      <w:pPr>
        <w:shd w:val="clear" w:color="auto" w:fill="FFFFFF"/>
        <w:jc w:val="center"/>
        <w:rPr>
          <w:rFonts w:eastAsia="Calibri"/>
          <w:b/>
          <w:sz w:val="24"/>
          <w:szCs w:val="24"/>
        </w:rPr>
      </w:pPr>
    </w:p>
    <w:p w:rsidR="004528EB" w:rsidRPr="004528EB" w:rsidRDefault="004528EB" w:rsidP="004528EB">
      <w:pPr>
        <w:shd w:val="clear" w:color="auto" w:fill="FFFFFF"/>
        <w:rPr>
          <w:rFonts w:eastAsia="Calibri"/>
          <w:b/>
          <w:sz w:val="24"/>
          <w:szCs w:val="24"/>
        </w:rPr>
      </w:pPr>
      <w:r w:rsidRPr="004528EB">
        <w:rPr>
          <w:rFonts w:eastAsia="Calibri"/>
          <w:b/>
          <w:sz w:val="24"/>
          <w:szCs w:val="24"/>
        </w:rPr>
        <w:t>Тест № 1</w:t>
      </w:r>
    </w:p>
    <w:p w:rsidR="004528EB" w:rsidRPr="004528EB" w:rsidRDefault="004528EB" w:rsidP="004528EB">
      <w:pPr>
        <w:shd w:val="clear" w:color="auto" w:fill="FFFFFF"/>
        <w:jc w:val="center"/>
        <w:rPr>
          <w:rFonts w:eastAsia="Calibri"/>
          <w:b/>
          <w:sz w:val="24"/>
          <w:szCs w:val="24"/>
        </w:rPr>
      </w:pPr>
    </w:p>
    <w:tbl>
      <w:tblPr>
        <w:tblStyle w:val="2e"/>
        <w:tblW w:w="0" w:type="auto"/>
        <w:tblLook w:val="04A0" w:firstRow="1" w:lastRow="0" w:firstColumn="1" w:lastColumn="0" w:noHBand="0" w:noVBand="1"/>
      </w:tblPr>
      <w:tblGrid>
        <w:gridCol w:w="1555"/>
        <w:gridCol w:w="2409"/>
      </w:tblGrid>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bookmarkStart w:id="3" w:name="_Hlk90299417"/>
            <w:r w:rsidRPr="004528EB">
              <w:rPr>
                <w:b/>
                <w:sz w:val="24"/>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Правильный ответ</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2</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3</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4</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5</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6</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7</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8</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9</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10</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11</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w:t>
            </w:r>
          </w:p>
        </w:tc>
      </w:tr>
      <w:tr w:rsidR="004528EB" w:rsidRPr="004528EB" w:rsidTr="00CB5494">
        <w:trPr>
          <w:trHeight w:val="46"/>
        </w:trPr>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12</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13</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 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14</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15</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bookmarkEnd w:id="3"/>
    </w:tbl>
    <w:p w:rsidR="004528EB" w:rsidRPr="004528EB" w:rsidRDefault="004528EB" w:rsidP="004528EB">
      <w:pPr>
        <w:shd w:val="clear" w:color="auto" w:fill="FFFFFF"/>
        <w:jc w:val="center"/>
        <w:rPr>
          <w:rFonts w:eastAsia="Calibri"/>
          <w:b/>
          <w:sz w:val="24"/>
          <w:szCs w:val="24"/>
        </w:rPr>
      </w:pPr>
    </w:p>
    <w:p w:rsidR="004528EB" w:rsidRPr="004528EB" w:rsidRDefault="004528EB" w:rsidP="004528EB">
      <w:pPr>
        <w:shd w:val="clear" w:color="auto" w:fill="FFFFFF"/>
        <w:spacing w:after="160" w:line="259" w:lineRule="auto"/>
        <w:jc w:val="both"/>
        <w:rPr>
          <w:rFonts w:eastAsia="Calibri"/>
          <w:b/>
          <w:sz w:val="24"/>
          <w:szCs w:val="24"/>
        </w:rPr>
      </w:pPr>
      <w:r w:rsidRPr="004528EB">
        <w:rPr>
          <w:rFonts w:eastAsia="Calibri"/>
          <w:b/>
          <w:sz w:val="24"/>
          <w:szCs w:val="24"/>
        </w:rPr>
        <w:t>Тест № 2</w:t>
      </w:r>
    </w:p>
    <w:tbl>
      <w:tblPr>
        <w:tblStyle w:val="2e"/>
        <w:tblW w:w="0" w:type="auto"/>
        <w:tblLook w:val="04A0" w:firstRow="1" w:lastRow="0" w:firstColumn="1" w:lastColumn="0" w:noHBand="0" w:noVBand="1"/>
      </w:tblPr>
      <w:tblGrid>
        <w:gridCol w:w="1555"/>
        <w:gridCol w:w="2409"/>
      </w:tblGrid>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b/>
                <w:sz w:val="24"/>
              </w:rPr>
            </w:pPr>
            <w:r w:rsidRPr="004528EB">
              <w:rPr>
                <w:b/>
                <w:sz w:val="24"/>
              </w:rPr>
              <w:t>Правильный ответ</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2</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3</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 г</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4</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 в, д, ж</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5</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 д</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6</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 г</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7</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г</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8</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 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9</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а</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10</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е</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11</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е</w:t>
            </w:r>
          </w:p>
        </w:tc>
      </w:tr>
      <w:tr w:rsidR="004528EB" w:rsidRPr="004528EB" w:rsidTr="00CB5494">
        <w:trPr>
          <w:trHeight w:val="46"/>
        </w:trPr>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12</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 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13</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в</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14</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tr w:rsidR="004528EB" w:rsidRPr="004528EB" w:rsidTr="00CB5494">
        <w:tc>
          <w:tcPr>
            <w:tcW w:w="1555"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15</w:t>
            </w:r>
          </w:p>
        </w:tc>
        <w:tc>
          <w:tcPr>
            <w:tcW w:w="2409" w:type="dxa"/>
            <w:tcBorders>
              <w:top w:val="single" w:sz="4" w:space="0" w:color="auto"/>
              <w:left w:val="single" w:sz="4" w:space="0" w:color="auto"/>
              <w:bottom w:val="single" w:sz="4" w:space="0" w:color="auto"/>
              <w:right w:val="single" w:sz="4" w:space="0" w:color="auto"/>
            </w:tcBorders>
            <w:hideMark/>
          </w:tcPr>
          <w:p w:rsidR="004528EB" w:rsidRPr="004528EB" w:rsidRDefault="004528EB" w:rsidP="004528EB">
            <w:pPr>
              <w:jc w:val="center"/>
              <w:rPr>
                <w:sz w:val="24"/>
              </w:rPr>
            </w:pPr>
            <w:r w:rsidRPr="004528EB">
              <w:rPr>
                <w:sz w:val="24"/>
              </w:rPr>
              <w:t>б</w:t>
            </w:r>
          </w:p>
        </w:tc>
      </w:tr>
      <w:bookmarkEnd w:id="2"/>
    </w:tbl>
    <w:p w:rsidR="004528EB" w:rsidRPr="004528EB" w:rsidRDefault="004528EB" w:rsidP="004528EB">
      <w:pPr>
        <w:shd w:val="clear" w:color="auto" w:fill="FFFFFF"/>
        <w:ind w:left="720"/>
        <w:jc w:val="both"/>
        <w:rPr>
          <w:sz w:val="24"/>
          <w:szCs w:val="24"/>
          <w:lang w:eastAsia="zh-CN"/>
        </w:rPr>
      </w:pPr>
    </w:p>
    <w:p w:rsidR="004528EB" w:rsidRPr="004528EB" w:rsidRDefault="004528EB" w:rsidP="004528EB">
      <w:pPr>
        <w:ind w:firstLine="709"/>
        <w:jc w:val="both"/>
        <w:rPr>
          <w:rFonts w:eastAsia="Calibri"/>
          <w:sz w:val="24"/>
          <w:szCs w:val="24"/>
        </w:rPr>
      </w:pPr>
    </w:p>
    <w:p w:rsidR="004528EB" w:rsidRPr="004528EB" w:rsidRDefault="004528EB" w:rsidP="004528EB">
      <w:pPr>
        <w:widowControl w:val="0"/>
        <w:shd w:val="clear" w:color="auto" w:fill="FFFFFF"/>
        <w:spacing w:before="180" w:after="60" w:line="293" w:lineRule="exact"/>
        <w:ind w:hanging="360"/>
        <w:jc w:val="center"/>
        <w:rPr>
          <w:rFonts w:eastAsia="Calibri"/>
          <w:b/>
          <w:sz w:val="24"/>
          <w:szCs w:val="24"/>
          <w:u w:val="single"/>
          <w:lang w:eastAsia="zh-CN"/>
        </w:rPr>
      </w:pPr>
      <w:bookmarkStart w:id="4" w:name="_Hlk67246844"/>
      <w:r w:rsidRPr="004528EB">
        <w:rPr>
          <w:rFonts w:eastAsia="Calibri"/>
          <w:b/>
          <w:sz w:val="24"/>
          <w:szCs w:val="24"/>
          <w:u w:val="single"/>
          <w:lang w:eastAsia="zh-CN"/>
        </w:rPr>
        <w:t xml:space="preserve">Темы к семинарским занятиям. </w:t>
      </w:r>
    </w:p>
    <w:p w:rsidR="004528EB" w:rsidRPr="004528EB" w:rsidRDefault="004528EB" w:rsidP="004528EB">
      <w:pPr>
        <w:tabs>
          <w:tab w:val="left" w:pos="708"/>
        </w:tabs>
        <w:snapToGrid w:val="0"/>
        <w:ind w:left="360"/>
        <w:jc w:val="both"/>
        <w:rPr>
          <w:b/>
          <w:i/>
          <w:sz w:val="24"/>
          <w:szCs w:val="24"/>
          <w:lang w:eastAsia="zh-CN"/>
        </w:rPr>
      </w:pPr>
      <w:bookmarkStart w:id="5" w:name="_Hlk90319363"/>
      <w:r w:rsidRPr="004528EB">
        <w:rPr>
          <w:b/>
          <w:i/>
          <w:sz w:val="24"/>
          <w:szCs w:val="24"/>
          <w:lang w:val="en-US" w:eastAsia="zh-CN"/>
        </w:rPr>
        <w:t>I</w:t>
      </w:r>
      <w:r w:rsidRPr="004528EB">
        <w:rPr>
          <w:b/>
          <w:i/>
          <w:sz w:val="24"/>
          <w:szCs w:val="24"/>
          <w:lang w:eastAsia="zh-CN"/>
        </w:rPr>
        <w:t xml:space="preserve"> семестр. Раздел «Российская империя»</w:t>
      </w:r>
    </w:p>
    <w:p w:rsidR="004528EB" w:rsidRPr="004528EB" w:rsidRDefault="004528EB" w:rsidP="004528EB">
      <w:pPr>
        <w:tabs>
          <w:tab w:val="left" w:pos="708"/>
        </w:tabs>
        <w:snapToGrid w:val="0"/>
        <w:ind w:left="360"/>
        <w:jc w:val="both"/>
        <w:rPr>
          <w:b/>
          <w:sz w:val="24"/>
          <w:szCs w:val="24"/>
          <w:lang w:eastAsia="zh-CN"/>
        </w:rPr>
      </w:pPr>
      <w:r w:rsidRPr="004528EB">
        <w:rPr>
          <w:b/>
          <w:sz w:val="24"/>
          <w:szCs w:val="24"/>
          <w:lang w:eastAsia="zh-CN"/>
        </w:rPr>
        <w:t xml:space="preserve">Семинар № 1. Россия в </w:t>
      </w:r>
      <w:r w:rsidRPr="004528EB">
        <w:rPr>
          <w:b/>
          <w:sz w:val="24"/>
          <w:szCs w:val="24"/>
          <w:lang w:val="en-US" w:eastAsia="zh-CN"/>
        </w:rPr>
        <w:t>XVIII</w:t>
      </w:r>
      <w:r w:rsidRPr="004528EB">
        <w:rPr>
          <w:b/>
          <w:sz w:val="24"/>
          <w:szCs w:val="24"/>
          <w:lang w:eastAsia="zh-CN"/>
        </w:rPr>
        <w:t xml:space="preserve"> веке.</w:t>
      </w:r>
    </w:p>
    <w:p w:rsidR="004528EB" w:rsidRPr="004528EB" w:rsidRDefault="004528EB" w:rsidP="004528EB">
      <w:pPr>
        <w:numPr>
          <w:ilvl w:val="0"/>
          <w:numId w:val="10"/>
        </w:numPr>
        <w:tabs>
          <w:tab w:val="left" w:pos="708"/>
        </w:tabs>
        <w:snapToGrid w:val="0"/>
        <w:spacing w:after="160" w:line="259" w:lineRule="auto"/>
        <w:jc w:val="both"/>
        <w:rPr>
          <w:sz w:val="24"/>
          <w:szCs w:val="24"/>
          <w:lang w:eastAsia="zh-CN"/>
        </w:rPr>
      </w:pPr>
      <w:r w:rsidRPr="004528EB">
        <w:rPr>
          <w:sz w:val="24"/>
          <w:szCs w:val="24"/>
          <w:lang w:eastAsia="zh-CN"/>
        </w:rPr>
        <w:t>Исторические предпосылки реформ Петра Великого. Понятие «модернизация» в историческом процессе.</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Содержание петровских реформ: а) в экономике, б) в социальной сфере, в) в сфере гос. управления, г) церковной, д) культурно-образовательных, е) военных.</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Внутри- и внешнеполитические итоги деятельности Петра Великого.</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Особенности национального устройства Российской империи.</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Дворцовые перевороты и их специфика по сравнению с эпохой Смуты.</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Внутренняя и внешняя политика Екатерины Великой, их противоречия и итоги.</w:t>
      </w:r>
    </w:p>
    <w:p w:rsidR="004528EB" w:rsidRPr="004528EB" w:rsidRDefault="004528EB" w:rsidP="004528EB">
      <w:pPr>
        <w:numPr>
          <w:ilvl w:val="0"/>
          <w:numId w:val="10"/>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 xml:space="preserve">Значение </w:t>
      </w:r>
      <w:r w:rsidRPr="004528EB">
        <w:rPr>
          <w:rFonts w:eastAsia="Calibri"/>
          <w:sz w:val="24"/>
          <w:szCs w:val="24"/>
          <w:lang w:val="en-US" w:eastAsia="zh-CN"/>
        </w:rPr>
        <w:t>XVIII</w:t>
      </w:r>
      <w:r w:rsidRPr="004528EB">
        <w:rPr>
          <w:rFonts w:eastAsia="Calibri"/>
          <w:sz w:val="24"/>
          <w:szCs w:val="24"/>
          <w:lang w:eastAsia="zh-CN"/>
        </w:rPr>
        <w:t xml:space="preserve"> века для русской истории и культуры.</w:t>
      </w:r>
    </w:p>
    <w:p w:rsidR="004528EB" w:rsidRPr="004528EB" w:rsidRDefault="004528EB" w:rsidP="004528EB">
      <w:pPr>
        <w:tabs>
          <w:tab w:val="left" w:pos="708"/>
        </w:tabs>
        <w:snapToGrid w:val="0"/>
        <w:ind w:left="360"/>
        <w:jc w:val="both"/>
        <w:rPr>
          <w:rFonts w:eastAsia="Calibri"/>
          <w:b/>
          <w:sz w:val="24"/>
          <w:szCs w:val="24"/>
        </w:rPr>
      </w:pPr>
      <w:r w:rsidRPr="004528EB">
        <w:rPr>
          <w:b/>
          <w:sz w:val="24"/>
          <w:szCs w:val="24"/>
          <w:lang w:eastAsia="zh-CN"/>
        </w:rPr>
        <w:t xml:space="preserve">Семинар № 2. Освободительные реформы эпохи Александра </w:t>
      </w:r>
      <w:r w:rsidRPr="004528EB">
        <w:rPr>
          <w:b/>
          <w:sz w:val="24"/>
          <w:szCs w:val="24"/>
          <w:lang w:val="en-US" w:eastAsia="zh-CN"/>
        </w:rPr>
        <w:t>II</w:t>
      </w:r>
      <w:r w:rsidRPr="004528EB">
        <w:rPr>
          <w:b/>
          <w:sz w:val="24"/>
          <w:szCs w:val="24"/>
          <w:lang w:eastAsia="zh-CN"/>
        </w:rPr>
        <w:t>.</w:t>
      </w:r>
    </w:p>
    <w:p w:rsidR="004528EB" w:rsidRPr="004528EB" w:rsidRDefault="004528EB" w:rsidP="004528EB">
      <w:pPr>
        <w:numPr>
          <w:ilvl w:val="0"/>
          <w:numId w:val="14"/>
        </w:numPr>
        <w:tabs>
          <w:tab w:val="left" w:pos="708"/>
        </w:tabs>
        <w:snapToGrid w:val="0"/>
        <w:spacing w:after="160" w:line="259" w:lineRule="auto"/>
        <w:jc w:val="both"/>
        <w:rPr>
          <w:sz w:val="24"/>
          <w:szCs w:val="24"/>
          <w:lang w:eastAsia="zh-CN"/>
        </w:rPr>
      </w:pPr>
      <w:r w:rsidRPr="004528EB">
        <w:rPr>
          <w:sz w:val="24"/>
          <w:szCs w:val="24"/>
          <w:lang w:eastAsia="zh-CN"/>
        </w:rPr>
        <w:t>Исторические предпосылки и особенности реформ. Критика ленинской концепции «двух революционных ситуаций».</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Отмена крепостного права: подготовка, содержание реформы, особенности, историческое значение.</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Гласность.</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Судебная реформа: содержание, особенности, историческое значение.</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Земская и городская реформы.</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Образовательные реформы.</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Военные реформы.</w:t>
      </w:r>
    </w:p>
    <w:p w:rsidR="004528EB" w:rsidRPr="004528EB" w:rsidRDefault="004528EB" w:rsidP="004528EB">
      <w:pPr>
        <w:numPr>
          <w:ilvl w:val="0"/>
          <w:numId w:val="14"/>
        </w:numPr>
        <w:tabs>
          <w:tab w:val="left" w:pos="708"/>
        </w:tabs>
        <w:snapToGrid w:val="0"/>
        <w:spacing w:after="160" w:line="259" w:lineRule="auto"/>
        <w:jc w:val="both"/>
        <w:rPr>
          <w:rFonts w:eastAsia="Calibri"/>
          <w:sz w:val="24"/>
          <w:szCs w:val="24"/>
          <w:lang w:eastAsia="zh-CN"/>
        </w:rPr>
      </w:pPr>
      <w:r w:rsidRPr="004528EB">
        <w:rPr>
          <w:rFonts w:eastAsia="Calibri"/>
          <w:sz w:val="24"/>
          <w:szCs w:val="24"/>
          <w:lang w:eastAsia="zh-CN"/>
        </w:rPr>
        <w:t>Общее значение освободительных реформ в экономическом, социальном и политическом контекстах.</w:t>
      </w:r>
    </w:p>
    <w:p w:rsidR="004528EB" w:rsidRPr="004528EB" w:rsidRDefault="004528EB" w:rsidP="004528EB">
      <w:pPr>
        <w:tabs>
          <w:tab w:val="left" w:pos="708"/>
        </w:tabs>
        <w:snapToGrid w:val="0"/>
        <w:ind w:left="360"/>
        <w:jc w:val="both"/>
        <w:rPr>
          <w:b/>
          <w:sz w:val="24"/>
          <w:szCs w:val="24"/>
          <w:lang w:eastAsia="zh-CN"/>
        </w:rPr>
      </w:pPr>
      <w:r w:rsidRPr="004528EB">
        <w:rPr>
          <w:b/>
          <w:sz w:val="24"/>
          <w:szCs w:val="24"/>
          <w:lang w:eastAsia="zh-CN"/>
        </w:rPr>
        <w:t>Семинар № 3. Реформы С.Ю. Витте и П.А. Столыпина.</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Исторические предпосылки и особенности реформ. Роль революционных событий 1905 г.</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Экономические реформы С.Ю. Витте 1890-х гг.</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Политические реформы 1905-1906 гг.: манифест 17 октября 1905, Основные законы 1906 г. Становление конституционной монархии в России.</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Аграрная реформа П.А. Столыпина.</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Реформы в рабочем вопросе.</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Реформы в сфере образования, национальном вопросе, военном деле.</w:t>
      </w:r>
    </w:p>
    <w:p w:rsidR="004528EB" w:rsidRPr="004528EB" w:rsidRDefault="004528EB" w:rsidP="004528EB">
      <w:pPr>
        <w:numPr>
          <w:ilvl w:val="0"/>
          <w:numId w:val="11"/>
        </w:numPr>
        <w:tabs>
          <w:tab w:val="left" w:pos="708"/>
        </w:tabs>
        <w:snapToGrid w:val="0"/>
        <w:spacing w:after="160" w:line="259" w:lineRule="auto"/>
        <w:jc w:val="both"/>
        <w:rPr>
          <w:sz w:val="24"/>
          <w:szCs w:val="24"/>
          <w:lang w:eastAsia="zh-CN"/>
        </w:rPr>
      </w:pPr>
      <w:r w:rsidRPr="004528EB">
        <w:rPr>
          <w:sz w:val="24"/>
          <w:szCs w:val="24"/>
          <w:lang w:eastAsia="zh-CN"/>
        </w:rPr>
        <w:t>Общее значение реформ Витте и Столыпина.</w:t>
      </w:r>
    </w:p>
    <w:p w:rsidR="004528EB" w:rsidRPr="004528EB" w:rsidRDefault="004528EB" w:rsidP="004528EB">
      <w:pPr>
        <w:tabs>
          <w:tab w:val="left" w:pos="708"/>
        </w:tabs>
        <w:snapToGrid w:val="0"/>
        <w:ind w:left="360"/>
        <w:jc w:val="both"/>
        <w:rPr>
          <w:rFonts w:eastAsia="Calibri"/>
          <w:b/>
          <w:sz w:val="24"/>
          <w:szCs w:val="24"/>
        </w:rPr>
      </w:pPr>
      <w:r w:rsidRPr="004528EB">
        <w:rPr>
          <w:b/>
          <w:sz w:val="24"/>
          <w:szCs w:val="24"/>
          <w:lang w:eastAsia="zh-CN"/>
        </w:rPr>
        <w:t xml:space="preserve">Семинар-контрольная № 4 по темам </w:t>
      </w:r>
      <w:r w:rsidRPr="004528EB">
        <w:rPr>
          <w:b/>
          <w:sz w:val="24"/>
          <w:szCs w:val="24"/>
          <w:lang w:val="en-US" w:eastAsia="zh-CN"/>
        </w:rPr>
        <w:t>I</w:t>
      </w:r>
      <w:r w:rsidRPr="004528EB">
        <w:rPr>
          <w:b/>
          <w:sz w:val="24"/>
          <w:szCs w:val="24"/>
          <w:lang w:eastAsia="zh-CN"/>
        </w:rPr>
        <w:t xml:space="preserve"> семестра </w:t>
      </w:r>
      <w:r w:rsidRPr="004528EB">
        <w:rPr>
          <w:sz w:val="24"/>
          <w:szCs w:val="24"/>
          <w:lang w:eastAsia="zh-CN"/>
        </w:rPr>
        <w:t>(вопросы выборочно).</w:t>
      </w:r>
    </w:p>
    <w:p w:rsidR="004528EB" w:rsidRPr="004528EB" w:rsidRDefault="004528EB" w:rsidP="004528EB">
      <w:pPr>
        <w:tabs>
          <w:tab w:val="center" w:pos="4677"/>
        </w:tabs>
        <w:jc w:val="both"/>
        <w:rPr>
          <w:rFonts w:eastAsia="Calibri"/>
          <w:b/>
          <w:sz w:val="24"/>
          <w:szCs w:val="24"/>
        </w:rPr>
      </w:pPr>
      <w:r w:rsidRPr="004528EB">
        <w:rPr>
          <w:rFonts w:eastAsia="Calibri"/>
          <w:b/>
          <w:sz w:val="24"/>
          <w:szCs w:val="24"/>
        </w:rPr>
        <w:t xml:space="preserve">1–2. Даты </w:t>
      </w:r>
      <w:r w:rsidRPr="004528EB">
        <w:rPr>
          <w:rFonts w:eastAsia="Calibri"/>
          <w:sz w:val="24"/>
          <w:szCs w:val="24"/>
        </w:rPr>
        <w:t>(по 2 на каждый вариант):</w:t>
      </w:r>
      <w:r w:rsidRPr="004528EB">
        <w:rPr>
          <w:rFonts w:eastAsia="Calibri"/>
          <w:b/>
          <w:sz w:val="24"/>
          <w:szCs w:val="24"/>
        </w:rPr>
        <w:tab/>
        <w:t xml:space="preserve"> </w:t>
      </w:r>
      <w:r w:rsidRPr="004528EB">
        <w:rPr>
          <w:rFonts w:eastAsia="Calibri"/>
          <w:sz w:val="24"/>
          <w:szCs w:val="24"/>
        </w:rPr>
        <w:t xml:space="preserve">Великое переселение народов, образование Киевской Руси, крещение Руси, составление «Русской Правды», начало удельной раздробленности, монголо-татарское нашествие, Ледовое побоище, Куликовская битва, свержение монголо-татарского ига, правление Ивана Грозного, опричнина, начало закрепощения крестьян, начало присоединения Сибири, Смута, воссоединение Украины с Россией, церковный раскол, бунт Стеньки Разина, правление Петра Великого, Северная война, Полтавская битва, образование Российской империи, Семилетняя война, правление Екатерины Великой, бунт Пугачева, правление Александра </w:t>
      </w:r>
      <w:r w:rsidRPr="004528EB">
        <w:rPr>
          <w:rFonts w:eastAsia="Calibri"/>
          <w:sz w:val="24"/>
          <w:szCs w:val="24"/>
          <w:lang w:val="en-US"/>
        </w:rPr>
        <w:t>I</w:t>
      </w:r>
      <w:r w:rsidRPr="004528EB">
        <w:rPr>
          <w:rFonts w:eastAsia="Calibri"/>
          <w:sz w:val="24"/>
          <w:szCs w:val="24"/>
        </w:rPr>
        <w:t xml:space="preserve">, Отечественная война с Наполеоном, восстание декабристов, правление Николая </w:t>
      </w:r>
      <w:r w:rsidRPr="004528EB">
        <w:rPr>
          <w:rFonts w:eastAsia="Calibri"/>
          <w:sz w:val="24"/>
          <w:szCs w:val="24"/>
          <w:lang w:val="en-US"/>
        </w:rPr>
        <w:t>I</w:t>
      </w:r>
      <w:r w:rsidRPr="004528EB">
        <w:rPr>
          <w:rFonts w:eastAsia="Calibri"/>
          <w:sz w:val="24"/>
          <w:szCs w:val="24"/>
        </w:rPr>
        <w:t xml:space="preserve">, Крымская война, правление Александра </w:t>
      </w:r>
      <w:r w:rsidRPr="004528EB">
        <w:rPr>
          <w:rFonts w:eastAsia="Calibri"/>
          <w:sz w:val="24"/>
          <w:szCs w:val="24"/>
          <w:lang w:val="en-US"/>
        </w:rPr>
        <w:t>II</w:t>
      </w:r>
      <w:r w:rsidRPr="004528EB">
        <w:rPr>
          <w:rFonts w:eastAsia="Calibri"/>
          <w:sz w:val="24"/>
          <w:szCs w:val="24"/>
        </w:rPr>
        <w:t xml:space="preserve">, отмена крепостного права, последняя русско-турецкая война, правление Александра </w:t>
      </w:r>
      <w:r w:rsidRPr="004528EB">
        <w:rPr>
          <w:rFonts w:eastAsia="Calibri"/>
          <w:sz w:val="24"/>
          <w:szCs w:val="24"/>
          <w:lang w:val="en-US"/>
        </w:rPr>
        <w:t>III</w:t>
      </w:r>
      <w:r w:rsidRPr="004528EB">
        <w:rPr>
          <w:rFonts w:eastAsia="Calibri"/>
          <w:sz w:val="24"/>
          <w:szCs w:val="24"/>
        </w:rPr>
        <w:t xml:space="preserve">, правление Николая </w:t>
      </w:r>
      <w:r w:rsidRPr="004528EB">
        <w:rPr>
          <w:rFonts w:eastAsia="Calibri"/>
          <w:sz w:val="24"/>
          <w:szCs w:val="24"/>
          <w:lang w:val="en-US"/>
        </w:rPr>
        <w:t>II</w:t>
      </w:r>
      <w:r w:rsidRPr="004528EB">
        <w:rPr>
          <w:rFonts w:eastAsia="Calibri"/>
          <w:sz w:val="24"/>
          <w:szCs w:val="24"/>
        </w:rPr>
        <w:t xml:space="preserve">, русско-японская война, первая русская революция, издание Основных законов Российской империи (первой русской конституции) и созыв первого российского парламента, начало </w:t>
      </w:r>
      <w:proofErr w:type="spellStart"/>
      <w:r w:rsidRPr="004528EB">
        <w:rPr>
          <w:rFonts w:eastAsia="Calibri"/>
          <w:sz w:val="24"/>
          <w:szCs w:val="24"/>
        </w:rPr>
        <w:t>столыпинской</w:t>
      </w:r>
      <w:proofErr w:type="spellEnd"/>
      <w:r w:rsidRPr="004528EB">
        <w:rPr>
          <w:rFonts w:eastAsia="Calibri"/>
          <w:sz w:val="24"/>
          <w:szCs w:val="24"/>
        </w:rPr>
        <w:t xml:space="preserve"> аграрной реформы, начало Первой мировой войны,</w:t>
      </w:r>
    </w:p>
    <w:p w:rsidR="004528EB" w:rsidRPr="004528EB" w:rsidRDefault="004528EB" w:rsidP="004528EB">
      <w:pPr>
        <w:jc w:val="both"/>
        <w:rPr>
          <w:rFonts w:eastAsia="Calibri"/>
          <w:sz w:val="24"/>
          <w:szCs w:val="24"/>
        </w:rPr>
      </w:pPr>
      <w:r w:rsidRPr="004528EB">
        <w:rPr>
          <w:rFonts w:eastAsia="Calibri"/>
          <w:b/>
          <w:sz w:val="24"/>
          <w:szCs w:val="24"/>
        </w:rPr>
        <w:t xml:space="preserve">3–4. Понятия и термины </w:t>
      </w:r>
      <w:r w:rsidRPr="004528EB">
        <w:rPr>
          <w:rFonts w:eastAsia="Calibri"/>
          <w:sz w:val="24"/>
          <w:szCs w:val="24"/>
        </w:rPr>
        <w:t xml:space="preserve">(по 2 на каждый вариант): формационный подход в исторической науке, цивилизационный подход в исторической науке, летопись, язычество, традиционное общество феодального типа, раннефеодальная монархия, дружина, варяги, норманнская теория, вече, смерды, холопы, удел, удельная раздробленность, Золотая Орда, ярлык, «Москва – Третий Рим», сословия, опричнина, крепостное право, барщина, оброк, вотчина, бояре, дворяне, духовенство, посадские, стрельцы, казаки, сословно-представительная монархия, Земские соборы, Боярская дума, местничество, приказы, воевода, уезд, Смута, мануфактура, старообрядцы, самодержавие, Сенат, коллегия, губерния, Табель о рангах, Синод, рекрутская повинность, «просвещенный абсолютизм», предводитель дворянства, либерализм, декабристы, жандармы, теория официальной народности, славянофилы, западники, народники, земства, городские думы, городской голова, суд присяжных, университетская автономия, выкупные платежи, </w:t>
      </w:r>
      <w:proofErr w:type="spellStart"/>
      <w:r w:rsidRPr="004528EB">
        <w:rPr>
          <w:rFonts w:eastAsia="Calibri"/>
          <w:sz w:val="24"/>
          <w:szCs w:val="24"/>
        </w:rPr>
        <w:t>временнообязанные</w:t>
      </w:r>
      <w:proofErr w:type="spellEnd"/>
      <w:r w:rsidRPr="004528EB">
        <w:rPr>
          <w:rFonts w:eastAsia="Calibri"/>
          <w:sz w:val="24"/>
          <w:szCs w:val="24"/>
        </w:rPr>
        <w:t>, отрезки, промышленный переворот, акционерные общества, индустриальное общество капиталистического типа, Государственная дума, Государственный совет, Антанта,</w:t>
      </w:r>
    </w:p>
    <w:p w:rsidR="004528EB" w:rsidRPr="004528EB" w:rsidRDefault="004528EB" w:rsidP="004528EB">
      <w:pPr>
        <w:tabs>
          <w:tab w:val="left" w:pos="5003"/>
        </w:tabs>
        <w:jc w:val="both"/>
        <w:rPr>
          <w:rFonts w:eastAsia="Calibri"/>
          <w:b/>
          <w:sz w:val="24"/>
          <w:szCs w:val="24"/>
        </w:rPr>
      </w:pPr>
      <w:r w:rsidRPr="004528EB">
        <w:rPr>
          <w:rFonts w:eastAsia="Calibri"/>
          <w:b/>
          <w:sz w:val="24"/>
          <w:szCs w:val="24"/>
        </w:rPr>
        <w:t xml:space="preserve">5. Перечислить </w:t>
      </w:r>
      <w:r w:rsidRPr="004528EB">
        <w:rPr>
          <w:rFonts w:eastAsia="Calibri"/>
          <w:sz w:val="24"/>
          <w:szCs w:val="24"/>
        </w:rPr>
        <w:t>(по 1 ряду на каждый вариант):</w:t>
      </w:r>
      <w:r w:rsidRPr="004528EB">
        <w:rPr>
          <w:rFonts w:eastAsia="Calibri"/>
          <w:b/>
          <w:sz w:val="24"/>
          <w:szCs w:val="24"/>
        </w:rPr>
        <w:tab/>
      </w:r>
      <w:r w:rsidRPr="004528EB">
        <w:rPr>
          <w:rFonts w:eastAsia="Calibri"/>
          <w:sz w:val="24"/>
          <w:szCs w:val="24"/>
        </w:rPr>
        <w:t xml:space="preserve">типы формаций человеческого общества по теории К. Маркса, типы формаций человеческого общества по технократической концепции, основные русские монархические династии, основные степные кочевые народы в истории Древней Руси, этапы объединения русских земель и параллельного освобождения от монголо-татарского ига, этапы подчинения Русской Православной Церкви государству, этапы складывания и усиления крепостного права, основные сословия Московского государства, реформы «Избранной рады», реформы Петра Великого, реформы Александра </w:t>
      </w:r>
      <w:r w:rsidRPr="004528EB">
        <w:rPr>
          <w:rFonts w:eastAsia="Calibri"/>
          <w:sz w:val="24"/>
          <w:szCs w:val="24"/>
          <w:lang w:val="en-US"/>
        </w:rPr>
        <w:t>II</w:t>
      </w:r>
      <w:r w:rsidRPr="004528EB">
        <w:rPr>
          <w:rFonts w:eastAsia="Calibri"/>
          <w:sz w:val="24"/>
          <w:szCs w:val="24"/>
        </w:rPr>
        <w:t xml:space="preserve">, присоединенные к России территории (с момента завершения объединения в </w:t>
      </w:r>
      <w:r w:rsidRPr="004528EB">
        <w:rPr>
          <w:rFonts w:eastAsia="Calibri"/>
          <w:sz w:val="24"/>
          <w:szCs w:val="24"/>
          <w:lang w:val="en-US"/>
        </w:rPr>
        <w:t>XVI</w:t>
      </w:r>
      <w:r w:rsidRPr="004528EB">
        <w:rPr>
          <w:rFonts w:eastAsia="Calibri"/>
          <w:sz w:val="24"/>
          <w:szCs w:val="24"/>
        </w:rPr>
        <w:t xml:space="preserve"> в.), причины революции 1905 г., результаты революции 1905 г. (реформы Витте и Столыпина)</w:t>
      </w:r>
    </w:p>
    <w:p w:rsidR="004528EB" w:rsidRPr="004528EB" w:rsidRDefault="004528EB" w:rsidP="004528EB">
      <w:pPr>
        <w:jc w:val="both"/>
        <w:rPr>
          <w:rFonts w:eastAsia="Calibri"/>
          <w:b/>
          <w:sz w:val="24"/>
          <w:szCs w:val="24"/>
        </w:rPr>
      </w:pPr>
      <w:r w:rsidRPr="004528EB">
        <w:rPr>
          <w:rFonts w:eastAsia="Calibri"/>
          <w:b/>
          <w:sz w:val="24"/>
          <w:szCs w:val="24"/>
        </w:rPr>
        <w:t xml:space="preserve">6. Дать краткую характеристику политических партий начала ХХ века и их программ </w:t>
      </w:r>
      <w:r w:rsidRPr="004528EB">
        <w:rPr>
          <w:rFonts w:eastAsia="Calibri"/>
          <w:sz w:val="24"/>
          <w:szCs w:val="24"/>
        </w:rPr>
        <w:t>(по 1 партии на каждый вариант):</w:t>
      </w:r>
      <w:r w:rsidRPr="004528EB">
        <w:rPr>
          <w:rFonts w:eastAsia="Calibri"/>
          <w:b/>
          <w:sz w:val="24"/>
          <w:szCs w:val="24"/>
        </w:rPr>
        <w:t xml:space="preserve"> </w:t>
      </w:r>
      <w:r w:rsidRPr="004528EB">
        <w:rPr>
          <w:rFonts w:eastAsia="Calibri"/>
          <w:sz w:val="24"/>
          <w:szCs w:val="24"/>
        </w:rPr>
        <w:t>черносотенцы, октябристы, кадеты, эсеры, меньшевики, большевики</w:t>
      </w:r>
    </w:p>
    <w:p w:rsidR="004528EB" w:rsidRPr="004528EB" w:rsidRDefault="004528EB" w:rsidP="004528EB">
      <w:pPr>
        <w:tabs>
          <w:tab w:val="left" w:pos="708"/>
        </w:tabs>
        <w:snapToGrid w:val="0"/>
        <w:ind w:left="360"/>
        <w:jc w:val="both"/>
        <w:rPr>
          <w:b/>
          <w:i/>
          <w:sz w:val="24"/>
          <w:szCs w:val="24"/>
          <w:lang w:eastAsia="zh-CN"/>
        </w:rPr>
      </w:pPr>
      <w:r w:rsidRPr="004528EB">
        <w:rPr>
          <w:b/>
          <w:i/>
          <w:sz w:val="24"/>
          <w:szCs w:val="24"/>
          <w:lang w:val="en-US" w:eastAsia="zh-CN"/>
        </w:rPr>
        <w:t>II</w:t>
      </w:r>
      <w:r w:rsidRPr="004528EB">
        <w:rPr>
          <w:b/>
          <w:i/>
          <w:sz w:val="24"/>
          <w:szCs w:val="24"/>
          <w:lang w:eastAsia="zh-CN"/>
        </w:rPr>
        <w:t xml:space="preserve"> семестр. Раздел «Революция и советский период»</w:t>
      </w:r>
    </w:p>
    <w:p w:rsidR="004528EB" w:rsidRPr="004528EB" w:rsidRDefault="004528EB" w:rsidP="004528EB">
      <w:pPr>
        <w:tabs>
          <w:tab w:val="left" w:pos="708"/>
        </w:tabs>
        <w:snapToGrid w:val="0"/>
        <w:ind w:left="360"/>
        <w:jc w:val="both"/>
        <w:rPr>
          <w:b/>
          <w:sz w:val="24"/>
          <w:szCs w:val="24"/>
          <w:lang w:eastAsia="zh-CN"/>
        </w:rPr>
      </w:pPr>
      <w:bookmarkStart w:id="6" w:name="_Hlk90247571"/>
      <w:r w:rsidRPr="004528EB">
        <w:rPr>
          <w:b/>
          <w:sz w:val="24"/>
          <w:szCs w:val="24"/>
          <w:lang w:eastAsia="zh-CN"/>
        </w:rPr>
        <w:t>Семинар № 5. Революция и Гражданская война.</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Исторические предпосылки революции 1917 г.</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Февральский этап революции: ход событий, итоги.</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Временное правительство. Развитие событий в промежутке между Февралем и Октябрем.</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Октябрьский переворот: причины, ход событий, итоги.</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Основные черты экономики «военного коммунизма».</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Основные черты политической системы «диктатуры пролетариата».</w:t>
      </w:r>
    </w:p>
    <w:p w:rsidR="004528EB" w:rsidRPr="004528EB" w:rsidRDefault="004528EB" w:rsidP="004528EB">
      <w:pPr>
        <w:numPr>
          <w:ilvl w:val="0"/>
          <w:numId w:val="12"/>
        </w:numPr>
        <w:tabs>
          <w:tab w:val="left" w:pos="708"/>
        </w:tabs>
        <w:snapToGrid w:val="0"/>
        <w:spacing w:after="160" w:line="259" w:lineRule="auto"/>
        <w:jc w:val="both"/>
        <w:rPr>
          <w:sz w:val="24"/>
          <w:szCs w:val="24"/>
          <w:lang w:eastAsia="zh-CN"/>
        </w:rPr>
      </w:pPr>
      <w:r w:rsidRPr="004528EB">
        <w:rPr>
          <w:sz w:val="24"/>
          <w:szCs w:val="24"/>
          <w:lang w:eastAsia="zh-CN"/>
        </w:rPr>
        <w:t>Гражданская война: причины, расстановка сил. Характеристика Белого движения. Ход событий, итоги.</w:t>
      </w:r>
    </w:p>
    <w:p w:rsidR="004528EB" w:rsidRPr="004528EB" w:rsidRDefault="004528EB" w:rsidP="004528EB">
      <w:pPr>
        <w:tabs>
          <w:tab w:val="left" w:pos="708"/>
        </w:tabs>
        <w:snapToGrid w:val="0"/>
        <w:ind w:left="360"/>
        <w:jc w:val="both"/>
        <w:rPr>
          <w:b/>
          <w:sz w:val="24"/>
          <w:szCs w:val="24"/>
          <w:lang w:eastAsia="zh-CN"/>
        </w:rPr>
      </w:pPr>
      <w:r w:rsidRPr="004528EB">
        <w:rPr>
          <w:b/>
          <w:sz w:val="24"/>
          <w:szCs w:val="24"/>
          <w:lang w:eastAsia="zh-CN"/>
        </w:rPr>
        <w:t>Семинар № 6. Становление тоталитарного режима в СССР.</w:t>
      </w:r>
    </w:p>
    <w:p w:rsidR="004528EB" w:rsidRPr="004528EB" w:rsidRDefault="004528EB" w:rsidP="004528EB">
      <w:pPr>
        <w:numPr>
          <w:ilvl w:val="0"/>
          <w:numId w:val="13"/>
        </w:numPr>
        <w:tabs>
          <w:tab w:val="left" w:pos="708"/>
        </w:tabs>
        <w:snapToGrid w:val="0"/>
        <w:spacing w:after="160" w:line="259" w:lineRule="auto"/>
        <w:jc w:val="both"/>
        <w:rPr>
          <w:sz w:val="24"/>
          <w:szCs w:val="24"/>
          <w:lang w:eastAsia="zh-CN"/>
        </w:rPr>
      </w:pPr>
      <w:r w:rsidRPr="004528EB">
        <w:rPr>
          <w:sz w:val="24"/>
          <w:szCs w:val="24"/>
          <w:lang w:eastAsia="zh-CN"/>
        </w:rPr>
        <w:t>Основные признаки тоталитарного режима советской модели. Исторические предпосылки его формирования.</w:t>
      </w:r>
    </w:p>
    <w:p w:rsidR="004528EB" w:rsidRPr="004528EB" w:rsidRDefault="004528EB" w:rsidP="004528EB">
      <w:pPr>
        <w:numPr>
          <w:ilvl w:val="0"/>
          <w:numId w:val="13"/>
        </w:numPr>
        <w:tabs>
          <w:tab w:val="left" w:pos="708"/>
        </w:tabs>
        <w:snapToGrid w:val="0"/>
        <w:spacing w:after="160" w:line="259" w:lineRule="auto"/>
        <w:jc w:val="both"/>
        <w:rPr>
          <w:sz w:val="24"/>
          <w:szCs w:val="24"/>
          <w:lang w:eastAsia="zh-CN"/>
        </w:rPr>
      </w:pPr>
      <w:r w:rsidRPr="004528EB">
        <w:rPr>
          <w:sz w:val="24"/>
          <w:szCs w:val="24"/>
          <w:lang w:eastAsia="zh-CN"/>
        </w:rPr>
        <w:t>Коллективизация и индустриализация: причины, ход событий, итоги.</w:t>
      </w:r>
    </w:p>
    <w:p w:rsidR="004528EB" w:rsidRPr="004528EB" w:rsidRDefault="004528EB" w:rsidP="004528EB">
      <w:pPr>
        <w:numPr>
          <w:ilvl w:val="0"/>
          <w:numId w:val="13"/>
        </w:numPr>
        <w:tabs>
          <w:tab w:val="left" w:pos="708"/>
        </w:tabs>
        <w:snapToGrid w:val="0"/>
        <w:spacing w:after="160" w:line="259" w:lineRule="auto"/>
        <w:jc w:val="both"/>
        <w:rPr>
          <w:sz w:val="24"/>
          <w:szCs w:val="24"/>
          <w:lang w:eastAsia="zh-CN"/>
        </w:rPr>
      </w:pPr>
      <w:r w:rsidRPr="004528EB">
        <w:rPr>
          <w:sz w:val="24"/>
          <w:szCs w:val="24"/>
          <w:lang w:eastAsia="zh-CN"/>
        </w:rPr>
        <w:t>Основные вехи формирования тоталитарной политической системы. «Большой террор» 1937-1938 гг., его итоги и значение.</w:t>
      </w:r>
    </w:p>
    <w:p w:rsidR="004528EB" w:rsidRPr="004528EB" w:rsidRDefault="004528EB" w:rsidP="004528EB">
      <w:pPr>
        <w:numPr>
          <w:ilvl w:val="0"/>
          <w:numId w:val="13"/>
        </w:numPr>
        <w:tabs>
          <w:tab w:val="left" w:pos="708"/>
        </w:tabs>
        <w:snapToGrid w:val="0"/>
        <w:spacing w:after="160" w:line="259" w:lineRule="auto"/>
        <w:jc w:val="both"/>
        <w:rPr>
          <w:sz w:val="24"/>
          <w:szCs w:val="24"/>
          <w:lang w:eastAsia="zh-CN"/>
        </w:rPr>
      </w:pPr>
      <w:r w:rsidRPr="004528EB">
        <w:rPr>
          <w:sz w:val="24"/>
          <w:szCs w:val="24"/>
          <w:lang w:eastAsia="zh-CN"/>
        </w:rPr>
        <w:t>Развитие тоталитарного режима в военные и послевоенные годы. Изменения в советской идеологии, их предпосылки и практические последствия.</w:t>
      </w:r>
    </w:p>
    <w:p w:rsidR="004528EB" w:rsidRPr="004528EB" w:rsidRDefault="004528EB" w:rsidP="004528EB">
      <w:pPr>
        <w:tabs>
          <w:tab w:val="left" w:pos="708"/>
        </w:tabs>
        <w:snapToGrid w:val="0"/>
        <w:ind w:left="360"/>
        <w:jc w:val="both"/>
        <w:rPr>
          <w:b/>
          <w:sz w:val="24"/>
          <w:szCs w:val="24"/>
          <w:lang w:eastAsia="zh-CN"/>
        </w:rPr>
      </w:pPr>
      <w:r w:rsidRPr="004528EB">
        <w:rPr>
          <w:b/>
          <w:sz w:val="24"/>
          <w:szCs w:val="24"/>
          <w:lang w:eastAsia="zh-CN"/>
        </w:rPr>
        <w:t>Семинар № 7. От СССР к постсоветской России.</w:t>
      </w:r>
    </w:p>
    <w:p w:rsidR="004528EB" w:rsidRPr="004528EB" w:rsidRDefault="004528EB" w:rsidP="004528EB">
      <w:pPr>
        <w:numPr>
          <w:ilvl w:val="0"/>
          <w:numId w:val="15"/>
        </w:numPr>
        <w:tabs>
          <w:tab w:val="left" w:pos="708"/>
        </w:tabs>
        <w:snapToGrid w:val="0"/>
        <w:spacing w:after="160" w:line="259" w:lineRule="auto"/>
        <w:jc w:val="both"/>
        <w:rPr>
          <w:b/>
          <w:sz w:val="24"/>
          <w:szCs w:val="24"/>
          <w:lang w:eastAsia="zh-CN"/>
        </w:rPr>
      </w:pPr>
      <w:r w:rsidRPr="004528EB">
        <w:rPr>
          <w:sz w:val="24"/>
          <w:szCs w:val="24"/>
          <w:lang w:eastAsia="zh-CN"/>
        </w:rPr>
        <w:t>Основные предпосылки «перестройки» М.С. Горбачёва.</w:t>
      </w:r>
    </w:p>
    <w:p w:rsidR="004528EB" w:rsidRPr="004528EB" w:rsidRDefault="004528EB" w:rsidP="004528EB">
      <w:pPr>
        <w:numPr>
          <w:ilvl w:val="0"/>
          <w:numId w:val="15"/>
        </w:numPr>
        <w:tabs>
          <w:tab w:val="left" w:pos="708"/>
        </w:tabs>
        <w:snapToGrid w:val="0"/>
        <w:spacing w:after="160" w:line="259" w:lineRule="auto"/>
        <w:jc w:val="both"/>
        <w:rPr>
          <w:sz w:val="24"/>
          <w:szCs w:val="24"/>
          <w:lang w:eastAsia="zh-CN"/>
        </w:rPr>
      </w:pPr>
      <w:r w:rsidRPr="004528EB">
        <w:rPr>
          <w:sz w:val="24"/>
          <w:szCs w:val="24"/>
          <w:lang w:eastAsia="zh-CN"/>
        </w:rPr>
        <w:t>Содержание реформ и причины их кризиса.</w:t>
      </w:r>
    </w:p>
    <w:p w:rsidR="004528EB" w:rsidRPr="004528EB" w:rsidRDefault="004528EB" w:rsidP="004528EB">
      <w:pPr>
        <w:numPr>
          <w:ilvl w:val="0"/>
          <w:numId w:val="15"/>
        </w:numPr>
        <w:tabs>
          <w:tab w:val="left" w:pos="708"/>
        </w:tabs>
        <w:snapToGrid w:val="0"/>
        <w:spacing w:after="160" w:line="259" w:lineRule="auto"/>
        <w:jc w:val="both"/>
        <w:rPr>
          <w:sz w:val="24"/>
          <w:szCs w:val="24"/>
          <w:lang w:eastAsia="zh-CN"/>
        </w:rPr>
      </w:pPr>
      <w:r w:rsidRPr="004528EB">
        <w:rPr>
          <w:sz w:val="24"/>
          <w:szCs w:val="24"/>
          <w:lang w:eastAsia="zh-CN"/>
        </w:rPr>
        <w:t>Падение коммунистического режима и распад СССР: объективные и субъективные факторы.</w:t>
      </w:r>
    </w:p>
    <w:p w:rsidR="004528EB" w:rsidRPr="004528EB" w:rsidRDefault="004528EB" w:rsidP="004528EB">
      <w:pPr>
        <w:numPr>
          <w:ilvl w:val="0"/>
          <w:numId w:val="15"/>
        </w:numPr>
        <w:tabs>
          <w:tab w:val="left" w:pos="708"/>
        </w:tabs>
        <w:snapToGrid w:val="0"/>
        <w:spacing w:after="160" w:line="259" w:lineRule="auto"/>
        <w:jc w:val="both"/>
        <w:rPr>
          <w:sz w:val="24"/>
          <w:szCs w:val="24"/>
          <w:lang w:eastAsia="zh-CN"/>
        </w:rPr>
      </w:pPr>
      <w:r w:rsidRPr="004528EB">
        <w:rPr>
          <w:sz w:val="24"/>
          <w:szCs w:val="24"/>
          <w:lang w:eastAsia="zh-CN"/>
        </w:rPr>
        <w:t>Специфика экономических реформ Е. Гайдара и их социальные последствия.</w:t>
      </w:r>
    </w:p>
    <w:p w:rsidR="004528EB" w:rsidRPr="004528EB" w:rsidRDefault="004528EB" w:rsidP="004528EB">
      <w:pPr>
        <w:numPr>
          <w:ilvl w:val="0"/>
          <w:numId w:val="15"/>
        </w:numPr>
        <w:tabs>
          <w:tab w:val="left" w:pos="708"/>
        </w:tabs>
        <w:snapToGrid w:val="0"/>
        <w:spacing w:after="160" w:line="259" w:lineRule="auto"/>
        <w:jc w:val="both"/>
        <w:rPr>
          <w:sz w:val="24"/>
          <w:szCs w:val="24"/>
          <w:lang w:eastAsia="zh-CN"/>
        </w:rPr>
      </w:pPr>
      <w:r w:rsidRPr="004528EB">
        <w:rPr>
          <w:sz w:val="24"/>
          <w:szCs w:val="24"/>
          <w:lang w:eastAsia="zh-CN"/>
        </w:rPr>
        <w:t xml:space="preserve">Политический кризис 1991-1993 гг. и события октября 1993 г.: факторы и итоги. </w:t>
      </w:r>
    </w:p>
    <w:bookmarkEnd w:id="6"/>
    <w:p w:rsidR="004528EB" w:rsidRPr="004528EB" w:rsidRDefault="004528EB" w:rsidP="004528EB">
      <w:pPr>
        <w:tabs>
          <w:tab w:val="left" w:pos="708"/>
        </w:tabs>
        <w:snapToGrid w:val="0"/>
        <w:ind w:left="360"/>
        <w:jc w:val="both"/>
        <w:rPr>
          <w:rFonts w:eastAsia="Calibri"/>
          <w:b/>
          <w:sz w:val="24"/>
          <w:szCs w:val="24"/>
        </w:rPr>
      </w:pPr>
      <w:r w:rsidRPr="004528EB">
        <w:rPr>
          <w:b/>
          <w:sz w:val="24"/>
          <w:szCs w:val="24"/>
          <w:lang w:eastAsia="zh-CN"/>
        </w:rPr>
        <w:t xml:space="preserve">Семинар-контрольная № 8 по темам </w:t>
      </w:r>
      <w:r w:rsidRPr="004528EB">
        <w:rPr>
          <w:b/>
          <w:sz w:val="24"/>
          <w:szCs w:val="24"/>
          <w:lang w:val="en-US" w:eastAsia="zh-CN"/>
        </w:rPr>
        <w:t>II</w:t>
      </w:r>
      <w:r w:rsidRPr="004528EB">
        <w:rPr>
          <w:b/>
          <w:sz w:val="24"/>
          <w:szCs w:val="24"/>
          <w:lang w:eastAsia="zh-CN"/>
        </w:rPr>
        <w:t xml:space="preserve"> семестра </w:t>
      </w:r>
      <w:r w:rsidRPr="004528EB">
        <w:rPr>
          <w:sz w:val="24"/>
          <w:szCs w:val="24"/>
          <w:lang w:eastAsia="zh-CN"/>
        </w:rPr>
        <w:t>(вопросы выборочно).</w:t>
      </w:r>
    </w:p>
    <w:p w:rsidR="004528EB" w:rsidRPr="004528EB" w:rsidRDefault="004528EB" w:rsidP="004528EB">
      <w:pPr>
        <w:jc w:val="both"/>
        <w:rPr>
          <w:rFonts w:eastAsia="Calibri"/>
          <w:sz w:val="24"/>
          <w:szCs w:val="24"/>
        </w:rPr>
      </w:pPr>
      <w:r w:rsidRPr="004528EB">
        <w:rPr>
          <w:rFonts w:eastAsia="Calibri"/>
          <w:b/>
          <w:sz w:val="24"/>
          <w:szCs w:val="24"/>
        </w:rPr>
        <w:t xml:space="preserve">1–2. Даты </w:t>
      </w:r>
      <w:r w:rsidRPr="004528EB">
        <w:rPr>
          <w:rFonts w:eastAsia="Calibri"/>
          <w:sz w:val="24"/>
          <w:szCs w:val="24"/>
        </w:rPr>
        <w:t>(по 2 на каждый вариант):</w:t>
      </w:r>
      <w:r w:rsidRPr="004528EB">
        <w:rPr>
          <w:rFonts w:eastAsia="Calibri"/>
          <w:b/>
          <w:sz w:val="24"/>
          <w:szCs w:val="24"/>
        </w:rPr>
        <w:t xml:space="preserve"> </w:t>
      </w:r>
      <w:r w:rsidRPr="004528EB">
        <w:rPr>
          <w:rFonts w:eastAsia="Calibri"/>
          <w:sz w:val="24"/>
          <w:szCs w:val="24"/>
        </w:rPr>
        <w:t xml:space="preserve">начало Великой русской революции и падение монархии, </w:t>
      </w:r>
      <w:proofErr w:type="spellStart"/>
      <w:r w:rsidRPr="004528EB">
        <w:rPr>
          <w:rFonts w:eastAsia="Calibri"/>
          <w:sz w:val="24"/>
          <w:szCs w:val="24"/>
        </w:rPr>
        <w:t>Корниловское</w:t>
      </w:r>
      <w:proofErr w:type="spellEnd"/>
      <w:r w:rsidRPr="004528EB">
        <w:rPr>
          <w:rFonts w:eastAsia="Calibri"/>
          <w:sz w:val="24"/>
          <w:szCs w:val="24"/>
        </w:rPr>
        <w:t xml:space="preserve"> выступление, большевистский переворот, Брестский мир, первая советская конституция, Гражданская война, образование СССР, НЭП,</w:t>
      </w:r>
      <w:r w:rsidRPr="004528EB">
        <w:rPr>
          <w:rFonts w:eastAsia="Calibri"/>
          <w:b/>
          <w:sz w:val="24"/>
          <w:szCs w:val="24"/>
        </w:rPr>
        <w:t xml:space="preserve"> </w:t>
      </w:r>
      <w:r w:rsidRPr="004528EB">
        <w:rPr>
          <w:rFonts w:eastAsia="Calibri"/>
          <w:sz w:val="24"/>
          <w:szCs w:val="24"/>
        </w:rPr>
        <w:t>сталинская конституция, «большой террор», пакт Молотова–Риббентропа, начало Великой Отечественной войны, открытие второго фронта, капитуляция гитлеровской Германии, начало «холодной войны», создание советской атомной бомбы, смерть Сталина, арест Берия, эпоха реформ Маленкова–Хрущева, ХХ съезд КПСС, полет Гагарина в космос, смещение Хрущева, период «застоя» (Брежнев–Андропов–Черненко), интервенция в Афганистан, начало «перестройки» Горбачева, 1-й съезд народных депутатов СССР, распад мировой системы социализма, победа демократической оппозиции на республиканских выборах в РСФСР, путч ГКЧП, падение коммунистического режима, распад СССР, начало либеральных экономических реформ, восстание и расстрел Верховного совета, конституция Российской Федерации, отставка Ельцина</w:t>
      </w:r>
    </w:p>
    <w:p w:rsidR="004528EB" w:rsidRPr="004528EB" w:rsidRDefault="004528EB" w:rsidP="004528EB">
      <w:pPr>
        <w:jc w:val="both"/>
        <w:rPr>
          <w:rFonts w:eastAsia="Calibri"/>
          <w:sz w:val="24"/>
          <w:szCs w:val="24"/>
        </w:rPr>
      </w:pPr>
      <w:r w:rsidRPr="004528EB">
        <w:rPr>
          <w:rFonts w:eastAsia="Calibri"/>
          <w:b/>
          <w:sz w:val="24"/>
          <w:szCs w:val="24"/>
        </w:rPr>
        <w:t xml:space="preserve">3–4. Понятия и термины </w:t>
      </w:r>
      <w:r w:rsidRPr="004528EB">
        <w:rPr>
          <w:rFonts w:eastAsia="Calibri"/>
          <w:sz w:val="24"/>
          <w:szCs w:val="24"/>
        </w:rPr>
        <w:t>(по 2 на каждый вариант): Временное правительство, Советы, Совнарком, ВЦИК, декрет о мире, декрет о земле, диктатура пролетариата, Учредительное собрание, красный террор, ЧК, экспроприация, «военный коммунизм», комбеды, продразверстка, Красная армия, Белое движение, Коминтерн, «обновленцы», РПЦЗ,</w:t>
      </w:r>
      <w:r w:rsidRPr="004528EB">
        <w:rPr>
          <w:rFonts w:eastAsia="Calibri"/>
          <w:b/>
          <w:sz w:val="24"/>
          <w:szCs w:val="24"/>
        </w:rPr>
        <w:t xml:space="preserve"> </w:t>
      </w:r>
      <w:r w:rsidRPr="004528EB">
        <w:rPr>
          <w:rFonts w:eastAsia="Calibri"/>
          <w:sz w:val="24"/>
          <w:szCs w:val="24"/>
        </w:rPr>
        <w:t>тоталитарное общество коммунистического типа, Верховный совет, Госплан, Лига наций, НЭП, индустриализация, коллективизация, колхоз, пятилетка, фашизм, ООН, «холодная война», НАТО, Варшавский договор, диссиденты, ГКЧП, ваучер, приватизация, монетаризм, Совет Федерации</w:t>
      </w:r>
    </w:p>
    <w:p w:rsidR="004528EB" w:rsidRPr="004528EB" w:rsidRDefault="004528EB" w:rsidP="004528EB">
      <w:pPr>
        <w:jc w:val="both"/>
        <w:rPr>
          <w:rFonts w:eastAsia="Calibri"/>
          <w:sz w:val="24"/>
          <w:szCs w:val="24"/>
        </w:rPr>
      </w:pPr>
      <w:r w:rsidRPr="004528EB">
        <w:rPr>
          <w:rFonts w:eastAsia="Calibri"/>
          <w:b/>
          <w:sz w:val="24"/>
          <w:szCs w:val="24"/>
        </w:rPr>
        <w:t xml:space="preserve">5. Перечислить </w:t>
      </w:r>
      <w:r w:rsidRPr="004528EB">
        <w:rPr>
          <w:rFonts w:eastAsia="Calibri"/>
          <w:sz w:val="24"/>
          <w:szCs w:val="24"/>
        </w:rPr>
        <w:t>(по 1 ряду на каждый вариант):</w:t>
      </w:r>
      <w:r w:rsidRPr="004528EB">
        <w:rPr>
          <w:rFonts w:eastAsia="Calibri"/>
          <w:b/>
          <w:sz w:val="24"/>
          <w:szCs w:val="24"/>
        </w:rPr>
        <w:tab/>
        <w:t xml:space="preserve"> </w:t>
      </w:r>
      <w:r w:rsidRPr="004528EB">
        <w:rPr>
          <w:rFonts w:eastAsia="Calibri"/>
          <w:sz w:val="24"/>
          <w:szCs w:val="24"/>
        </w:rPr>
        <w:t>причины Февральского переворота, результаты Февральского переворота, причины Октябрьского переворота, результаты Октябрьского переворота, территории диктатур Колчака и Деникина в Гражданской войне (по каждому), союзные республики СССР, основные победоносные битвы Великой Отечественной войны (</w:t>
      </w:r>
      <w:r w:rsidRPr="004528EB">
        <w:rPr>
          <w:rFonts w:eastAsia="Calibri"/>
          <w:sz w:val="24"/>
          <w:szCs w:val="24"/>
          <w:u w:val="single"/>
        </w:rPr>
        <w:t>с указанием дат</w:t>
      </w:r>
      <w:r w:rsidRPr="004528EB">
        <w:rPr>
          <w:rFonts w:eastAsia="Calibri"/>
          <w:sz w:val="24"/>
          <w:szCs w:val="24"/>
        </w:rPr>
        <w:t>), конференции глав великих держав антигитлеровской коалиции (</w:t>
      </w:r>
      <w:r w:rsidRPr="004528EB">
        <w:rPr>
          <w:rFonts w:eastAsia="Calibri"/>
          <w:sz w:val="24"/>
          <w:szCs w:val="24"/>
          <w:u w:val="single"/>
        </w:rPr>
        <w:t>с указанием времени, стран и их руководителей</w:t>
      </w:r>
      <w:r w:rsidRPr="004528EB">
        <w:rPr>
          <w:rFonts w:eastAsia="Calibri"/>
          <w:sz w:val="24"/>
          <w:szCs w:val="24"/>
        </w:rPr>
        <w:t>), страны Организации Варшавского договора, основные современные политические партии России (</w:t>
      </w:r>
      <w:r w:rsidRPr="004528EB">
        <w:rPr>
          <w:rFonts w:eastAsia="Calibri"/>
          <w:sz w:val="24"/>
          <w:szCs w:val="24"/>
          <w:u w:val="single"/>
        </w:rPr>
        <w:t>в порядке с «правых» до «левых»</w:t>
      </w:r>
      <w:r w:rsidRPr="004528EB">
        <w:rPr>
          <w:rFonts w:eastAsia="Calibri"/>
          <w:sz w:val="24"/>
          <w:szCs w:val="24"/>
        </w:rPr>
        <w:t xml:space="preserve">) </w:t>
      </w:r>
    </w:p>
    <w:bookmarkEnd w:id="4"/>
    <w:bookmarkEnd w:id="5"/>
    <w:p w:rsidR="004528EB" w:rsidRPr="004528EB" w:rsidRDefault="004528EB" w:rsidP="004528EB">
      <w:pPr>
        <w:tabs>
          <w:tab w:val="left" w:pos="1983"/>
        </w:tabs>
        <w:rPr>
          <w:b/>
          <w:bCs/>
          <w:sz w:val="24"/>
          <w:szCs w:val="24"/>
          <w:lang w:eastAsia="ko-KR" w:bidi="sa-IN"/>
        </w:rPr>
      </w:pPr>
      <w:r w:rsidRPr="004528EB">
        <w:rPr>
          <w:b/>
          <w:bCs/>
          <w:sz w:val="24"/>
          <w:szCs w:val="24"/>
          <w:lang w:eastAsia="ko-KR" w:bidi="sa-IN"/>
        </w:rPr>
        <w:tab/>
      </w:r>
    </w:p>
    <w:p w:rsidR="004528EB" w:rsidRPr="004528EB" w:rsidRDefault="004528EB" w:rsidP="004528EB">
      <w:pPr>
        <w:rPr>
          <w:b/>
          <w:bCs/>
          <w:sz w:val="24"/>
          <w:szCs w:val="24"/>
          <w:lang w:eastAsia="ko-KR" w:bidi="sa-IN"/>
        </w:rPr>
      </w:pPr>
    </w:p>
    <w:p w:rsidR="004528EB" w:rsidRPr="004528EB" w:rsidRDefault="004528EB" w:rsidP="004528EB">
      <w:pPr>
        <w:pBdr>
          <w:top w:val="single" w:sz="4" w:space="1" w:color="auto"/>
          <w:left w:val="single" w:sz="4" w:space="4" w:color="auto"/>
          <w:bottom w:val="single" w:sz="4" w:space="1" w:color="auto"/>
          <w:right w:val="single" w:sz="4" w:space="4" w:color="auto"/>
        </w:pBdr>
        <w:jc w:val="center"/>
        <w:rPr>
          <w:rFonts w:eastAsia="Calibri"/>
          <w:b/>
          <w:bCs/>
          <w:iCs/>
          <w:sz w:val="24"/>
          <w:szCs w:val="24"/>
          <w:u w:val="single"/>
          <w:lang w:eastAsia="ko-KR" w:bidi="sa-IN"/>
        </w:rPr>
      </w:pPr>
      <w:r w:rsidRPr="004528EB">
        <w:rPr>
          <w:rFonts w:eastAsia="Calibri"/>
          <w:b/>
          <w:bCs/>
          <w:iCs/>
          <w:sz w:val="24"/>
          <w:szCs w:val="24"/>
          <w:u w:val="single"/>
          <w:lang w:eastAsia="zh-CN"/>
        </w:rPr>
        <w:t>Примерные в</w:t>
      </w:r>
      <w:r w:rsidRPr="004528EB">
        <w:rPr>
          <w:rFonts w:eastAsia="Calibri"/>
          <w:b/>
          <w:bCs/>
          <w:iCs/>
          <w:sz w:val="24"/>
          <w:szCs w:val="24"/>
          <w:u w:val="single"/>
          <w:lang w:eastAsia="ko-KR" w:bidi="sa-IN"/>
        </w:rPr>
        <w:t xml:space="preserve">опросы </w:t>
      </w:r>
      <w:r w:rsidR="00361E9B" w:rsidRPr="004528EB">
        <w:rPr>
          <w:rFonts w:eastAsia="Calibri"/>
          <w:b/>
          <w:bCs/>
          <w:iCs/>
          <w:sz w:val="24"/>
          <w:szCs w:val="24"/>
          <w:u w:val="single"/>
          <w:lang w:eastAsia="ko-KR" w:bidi="sa-IN"/>
        </w:rPr>
        <w:t xml:space="preserve">к </w:t>
      </w:r>
      <w:r w:rsidR="00361E9B">
        <w:rPr>
          <w:rFonts w:eastAsia="Calibri"/>
          <w:b/>
          <w:bCs/>
          <w:iCs/>
          <w:sz w:val="24"/>
          <w:szCs w:val="24"/>
          <w:u w:val="single"/>
          <w:lang w:eastAsia="ko-KR" w:bidi="sa-IN"/>
        </w:rPr>
        <w:t>зачету</w:t>
      </w:r>
    </w:p>
    <w:p w:rsidR="004528EB" w:rsidRPr="004528EB" w:rsidRDefault="004528EB" w:rsidP="004528EB">
      <w:pPr>
        <w:numPr>
          <w:ilvl w:val="0"/>
          <w:numId w:val="9"/>
        </w:numPr>
        <w:tabs>
          <w:tab w:val="left" w:pos="1134"/>
        </w:tabs>
        <w:spacing w:after="160" w:line="259" w:lineRule="auto"/>
        <w:jc w:val="both"/>
        <w:rPr>
          <w:rFonts w:eastAsia="Calibri"/>
          <w:b/>
          <w:iCs/>
          <w:color w:val="000000"/>
          <w:sz w:val="24"/>
          <w:szCs w:val="24"/>
          <w:u w:val="single"/>
        </w:rPr>
      </w:pPr>
      <w:bookmarkStart w:id="7" w:name="_Hlk90319774"/>
      <w:r w:rsidRPr="004528EB">
        <w:rPr>
          <w:rFonts w:eastAsia="Calibri"/>
          <w:sz w:val="24"/>
          <w:szCs w:val="24"/>
        </w:rPr>
        <w:t>Предмет, источники, функции и методы исторической науки.</w:t>
      </w:r>
    </w:p>
    <w:p w:rsidR="004528EB" w:rsidRPr="004528EB" w:rsidRDefault="004528EB" w:rsidP="004528EB">
      <w:pPr>
        <w:numPr>
          <w:ilvl w:val="0"/>
          <w:numId w:val="9"/>
        </w:numPr>
        <w:tabs>
          <w:tab w:val="left" w:pos="1134"/>
        </w:tabs>
        <w:spacing w:after="160" w:line="259" w:lineRule="auto"/>
        <w:jc w:val="both"/>
        <w:rPr>
          <w:rFonts w:eastAsia="Calibri"/>
          <w:b/>
          <w:iCs/>
          <w:color w:val="000000"/>
          <w:sz w:val="24"/>
          <w:szCs w:val="24"/>
          <w:u w:val="single"/>
        </w:rPr>
      </w:pPr>
      <w:r w:rsidRPr="004528EB">
        <w:rPr>
          <w:rFonts w:eastAsia="Calibri"/>
          <w:sz w:val="24"/>
          <w:szCs w:val="24"/>
        </w:rPr>
        <w:t>Формационный и культурно-цивилизационный подходы к истории.</w:t>
      </w:r>
    </w:p>
    <w:p w:rsidR="004528EB" w:rsidRPr="004528EB" w:rsidRDefault="004528EB" w:rsidP="004528EB">
      <w:pPr>
        <w:numPr>
          <w:ilvl w:val="0"/>
          <w:numId w:val="9"/>
        </w:numPr>
        <w:tabs>
          <w:tab w:val="left" w:pos="1134"/>
        </w:tabs>
        <w:spacing w:after="160" w:line="259" w:lineRule="auto"/>
        <w:jc w:val="both"/>
        <w:rPr>
          <w:rFonts w:eastAsia="Calibri"/>
          <w:b/>
          <w:iCs/>
          <w:color w:val="000000"/>
          <w:sz w:val="24"/>
          <w:szCs w:val="24"/>
          <w:u w:val="single"/>
        </w:rPr>
      </w:pPr>
      <w:r w:rsidRPr="004528EB">
        <w:rPr>
          <w:rFonts w:eastAsia="Calibri"/>
          <w:sz w:val="24"/>
          <w:szCs w:val="24"/>
        </w:rPr>
        <w:t xml:space="preserve">Этногенез восточных славян. Расселение, занятия, общественный строй. </w:t>
      </w:r>
    </w:p>
    <w:p w:rsidR="004528EB" w:rsidRPr="004528EB" w:rsidRDefault="004528EB" w:rsidP="004528EB">
      <w:pPr>
        <w:numPr>
          <w:ilvl w:val="0"/>
          <w:numId w:val="9"/>
        </w:numPr>
        <w:tabs>
          <w:tab w:val="left" w:pos="1134"/>
        </w:tabs>
        <w:spacing w:after="160" w:line="259" w:lineRule="auto"/>
        <w:jc w:val="both"/>
        <w:rPr>
          <w:rFonts w:eastAsia="Calibri"/>
          <w:b/>
          <w:iCs/>
          <w:color w:val="000000"/>
          <w:sz w:val="24"/>
          <w:szCs w:val="24"/>
          <w:u w:val="single"/>
        </w:rPr>
      </w:pPr>
      <w:r w:rsidRPr="004528EB">
        <w:rPr>
          <w:rFonts w:eastAsia="Calibri"/>
          <w:sz w:val="24"/>
          <w:szCs w:val="24"/>
        </w:rPr>
        <w:t xml:space="preserve">Образование Древнерусского государства: норманнская и </w:t>
      </w:r>
      <w:proofErr w:type="spellStart"/>
      <w:r w:rsidRPr="004528EB">
        <w:rPr>
          <w:rFonts w:eastAsia="Calibri"/>
          <w:sz w:val="24"/>
          <w:szCs w:val="24"/>
        </w:rPr>
        <w:t>антинорманнская</w:t>
      </w:r>
      <w:proofErr w:type="spellEnd"/>
      <w:r w:rsidRPr="004528EB">
        <w:rPr>
          <w:rFonts w:eastAsia="Calibri"/>
          <w:sz w:val="24"/>
          <w:szCs w:val="24"/>
        </w:rPr>
        <w:t xml:space="preserve"> теории.</w:t>
      </w:r>
    </w:p>
    <w:p w:rsidR="004528EB" w:rsidRPr="004528EB" w:rsidRDefault="004528EB" w:rsidP="004528EB">
      <w:pPr>
        <w:numPr>
          <w:ilvl w:val="0"/>
          <w:numId w:val="9"/>
        </w:numPr>
        <w:tabs>
          <w:tab w:val="left" w:pos="1134"/>
        </w:tabs>
        <w:spacing w:after="160" w:line="259" w:lineRule="auto"/>
        <w:jc w:val="both"/>
        <w:rPr>
          <w:rFonts w:eastAsia="Calibri"/>
          <w:b/>
          <w:iCs/>
          <w:color w:val="000000"/>
          <w:sz w:val="24"/>
          <w:szCs w:val="24"/>
          <w:u w:val="single"/>
        </w:rPr>
      </w:pPr>
      <w:r w:rsidRPr="004528EB">
        <w:rPr>
          <w:rFonts w:eastAsia="Calibri"/>
          <w:sz w:val="24"/>
          <w:szCs w:val="24"/>
        </w:rPr>
        <w:t>Понятие традиционного общества, его периодизация в русской истории.</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Киевская Русь: социально-экономический и политический строй, законодательство, внешняя политика.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Крещение Руси и его последствия.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Удельная раздробленность на Руси, ее причины и значение.  Характеристика крупнейших княжеств и земель.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Монголо-татарское нашествие, его последствия и дискуссии в исторической науке.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Отражение русскими землями агрессии с Запада в XIII в.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Причины и этапы объединения русских земель вокруг Москвы и освобождения от ордынского ига в </w:t>
      </w:r>
      <w:r w:rsidRPr="004528EB">
        <w:rPr>
          <w:rFonts w:eastAsia="Calibri"/>
          <w:sz w:val="24"/>
          <w:szCs w:val="24"/>
          <w:lang w:val="en-US"/>
        </w:rPr>
        <w:t>XIV</w:t>
      </w:r>
      <w:r w:rsidRPr="004528EB">
        <w:rPr>
          <w:rFonts w:eastAsia="Calibri"/>
          <w:sz w:val="24"/>
          <w:szCs w:val="24"/>
        </w:rPr>
        <w:t xml:space="preserve"> – начале </w:t>
      </w:r>
      <w:r w:rsidRPr="004528EB">
        <w:rPr>
          <w:rFonts w:eastAsia="Calibri"/>
          <w:sz w:val="24"/>
          <w:szCs w:val="24"/>
          <w:lang w:val="en-US"/>
        </w:rPr>
        <w:t>XVI</w:t>
      </w:r>
      <w:r w:rsidRPr="004528EB">
        <w:rPr>
          <w:rFonts w:eastAsia="Calibri"/>
          <w:sz w:val="24"/>
          <w:szCs w:val="24"/>
        </w:rPr>
        <w:t xml:space="preserve"> вв.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Культура Древней Руси.</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Правление Ивана Грозного: реформы «Избранной рады», их значение; опричнина и дискуссии о ней в исторической науке.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эпохи Ивана Грозного.</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Смутное время на Руси, его причины и последствия.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Московское царство при первых Романовых: экономика, сословная структура, законодательство.</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Московской Руси в середине и 2-й половине XVII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Русская культура в XVI–XVII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Церковный раскол, его причины и последствия.</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Политические, социально-экономические и военные преобразования Петра Великого.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Церковная реформа Петра Великого. Культурные преобразования.</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Петра Великого. Образование Российской империи.</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Политическая борьба и внешняя политика в эпоху дворцовых переворотов.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Просвещенный абсолютизм Екатерины Великой.</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Екатерины Великой.</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Внутренняя и внешняя политика Павла I.</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Русская культура XVIII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Внутренняя политика в царствование Александра I.</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Внешняя политика в царствование Александра I. Отечественная война </w:t>
      </w:r>
      <w:smartTag w:uri="urn:schemas-microsoft-com:office:smarttags" w:element="metricconverter">
        <w:smartTagPr>
          <w:attr w:name="ProductID" w:val="1917 г"/>
        </w:smartTagPr>
        <w:r w:rsidRPr="004528EB">
          <w:rPr>
            <w:rFonts w:eastAsia="Calibri"/>
            <w:sz w:val="24"/>
            <w:szCs w:val="24"/>
          </w:rPr>
          <w:t>1812 г</w:t>
        </w:r>
      </w:smartTag>
      <w:r w:rsidRPr="004528EB">
        <w:rPr>
          <w:rFonts w:eastAsia="Calibri"/>
          <w:sz w:val="24"/>
          <w:szCs w:val="24"/>
        </w:rPr>
        <w:t xml:space="preserve">.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Движение декабристов и его значение.</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Внутренняя политика и идеология Николая I.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Общественная мысль 2-й четверти XIX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Внешняя политика Николая I. Крымская война.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Русская культура 1-й половины XIX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Отмена крепостного права: подготовка, проведение, итоги.</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Судебная, земская, городская, образовательные и военные реформы эпохи Александра </w:t>
      </w:r>
      <w:r w:rsidRPr="004528EB">
        <w:rPr>
          <w:rFonts w:eastAsia="Calibri"/>
          <w:sz w:val="24"/>
          <w:szCs w:val="24"/>
          <w:lang w:val="en-US"/>
        </w:rPr>
        <w:t>II</w:t>
      </w:r>
      <w:r w:rsidRPr="004528EB">
        <w:rPr>
          <w:rFonts w:eastAsia="Calibri"/>
          <w:sz w:val="24"/>
          <w:szCs w:val="24"/>
        </w:rPr>
        <w:t>. Понятие индустриального общества.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Внутренняя политика м «контрреформы» Александра </w:t>
      </w:r>
      <w:r w:rsidRPr="004528EB">
        <w:rPr>
          <w:rFonts w:eastAsia="Calibri"/>
          <w:sz w:val="24"/>
          <w:szCs w:val="24"/>
          <w:lang w:val="en-US"/>
        </w:rPr>
        <w:t>III</w:t>
      </w:r>
      <w:r w:rsidRPr="004528EB">
        <w:rPr>
          <w:rFonts w:eastAsia="Calibri"/>
          <w:sz w:val="24"/>
          <w:szCs w:val="24"/>
        </w:rPr>
        <w:t>.</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Общественное движение 2-й половины XIX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России во 2-й половине XIX в.</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Русская культура 2-й половины XIX в.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Экономическое развитие России на рубеже XIX–XX вв. Особенности российского капитализма.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Внутренняя и внешняя политика России на рубеже XIX–XX вв. Русско-японская война.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Революционные события </w:t>
      </w:r>
      <w:smartTag w:uri="urn:schemas-microsoft-com:office:smarttags" w:element="metricconverter">
        <w:smartTagPr>
          <w:attr w:name="ProductID" w:val="1905 г"/>
        </w:smartTagPr>
        <w:r w:rsidRPr="004528EB">
          <w:rPr>
            <w:rFonts w:eastAsia="Calibri"/>
            <w:sz w:val="24"/>
            <w:szCs w:val="24"/>
          </w:rPr>
          <w:t>1905 г</w:t>
        </w:r>
      </w:smartTag>
      <w:r w:rsidRPr="004528EB">
        <w:rPr>
          <w:rFonts w:eastAsia="Calibri"/>
          <w:sz w:val="24"/>
          <w:szCs w:val="24"/>
        </w:rPr>
        <w:t xml:space="preserve">., реформы Витте–Столыпина и их итоги.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Парламентское устройство и политические партии России 1905–1917 гг.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Россия в годы Первой мировой войны.</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Русская культура «серебряного века».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Причины революции </w:t>
      </w:r>
      <w:smartTag w:uri="urn:schemas-microsoft-com:office:smarttags" w:element="metricconverter">
        <w:smartTagPr>
          <w:attr w:name="ProductID" w:val="1917 г"/>
        </w:smartTagPr>
        <w:r w:rsidRPr="004528EB">
          <w:rPr>
            <w:rFonts w:eastAsia="Calibri"/>
            <w:sz w:val="24"/>
            <w:szCs w:val="24"/>
          </w:rPr>
          <w:t>1917 г</w:t>
        </w:r>
      </w:smartTag>
      <w:r w:rsidRPr="004528EB">
        <w:rPr>
          <w:rFonts w:eastAsia="Calibri"/>
          <w:sz w:val="24"/>
          <w:szCs w:val="24"/>
        </w:rPr>
        <w:t>. Февральский этап революции, его последствия. Россия при Временном правительстве.</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Октябрьский этап революции </w:t>
      </w:r>
      <w:smartTag w:uri="urn:schemas-microsoft-com:office:smarttags" w:element="metricconverter">
        <w:smartTagPr>
          <w:attr w:name="ProductID" w:val="1917 г"/>
        </w:smartTagPr>
        <w:r w:rsidRPr="004528EB">
          <w:rPr>
            <w:rFonts w:eastAsia="Calibri"/>
            <w:sz w:val="24"/>
            <w:szCs w:val="24"/>
          </w:rPr>
          <w:t>1917 г</w:t>
        </w:r>
      </w:smartTag>
      <w:r w:rsidRPr="004528EB">
        <w:rPr>
          <w:rFonts w:eastAsia="Calibri"/>
          <w:sz w:val="24"/>
          <w:szCs w:val="24"/>
        </w:rPr>
        <w:t>., его причины и последствия. Экономика «военного коммунизма» и политика «диктатуры пролетариата» в конце 1917–1920 гг.</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Гражданская война в России: причины, расстановка сил, основные события. Характеристика Белого движения. Итоги войны и их причины.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НЭП: причины и содержание.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Образование СССР. </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Политическая система и политическая борьба в СССР в 1920-е гг.</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Коллективизация и индустриализация в СССР, их причины и последствия.</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Строительство тоталитарной системы в СССР в 1930-е гг. Сущность советской модели тоталитаризма.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СССР довоенного периода.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Великая Отечественная война: причины, основные события, итоги.</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СССР в послевоенные годы (1945-1953): экономика, внутренняя и внешняя политика. Начало «холодной войны».</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Социально-экономические и политические реформы в СССР 1953–1964 гг., их последствия и причины краха.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Основные тенденции социально-экономической и политической жизни СССР в 1964–1985 гг.</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Внешняя политика СССР в 1953–1985 гг.</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Культура советского периода.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Экономические, политические и внешнеполитические реформы М. Горбачёва в СССР, причины их краха.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Августовские и декабрьские события </w:t>
      </w:r>
      <w:smartTag w:uri="urn:schemas-microsoft-com:office:smarttags" w:element="metricconverter">
        <w:smartTagPr>
          <w:attr w:name="ProductID" w:val="1991 г"/>
        </w:smartTagPr>
        <w:r w:rsidRPr="004528EB">
          <w:rPr>
            <w:rFonts w:eastAsia="Calibri"/>
            <w:sz w:val="24"/>
            <w:szCs w:val="24"/>
          </w:rPr>
          <w:t>1991 г</w:t>
        </w:r>
      </w:smartTag>
      <w:r w:rsidRPr="004528EB">
        <w:rPr>
          <w:rFonts w:eastAsia="Calibri"/>
          <w:sz w:val="24"/>
          <w:szCs w:val="24"/>
        </w:rPr>
        <w:t>., их причины и последствия.</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Экономические реформы 1990-х гг., их специфика и последствия.</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Политический кризис 1991–1993 гг. и становление новой российской государственности. Внешняя политика Б. Ельцина.</w:t>
      </w:r>
    </w:p>
    <w:p w:rsidR="004528EB" w:rsidRPr="004528EB" w:rsidRDefault="004528EB" w:rsidP="004528EB">
      <w:pPr>
        <w:numPr>
          <w:ilvl w:val="0"/>
          <w:numId w:val="9"/>
        </w:numPr>
        <w:tabs>
          <w:tab w:val="left" w:pos="1134"/>
        </w:tabs>
        <w:spacing w:after="160" w:line="259" w:lineRule="auto"/>
        <w:jc w:val="both"/>
        <w:rPr>
          <w:rFonts w:eastAsia="Calibri"/>
          <w:sz w:val="24"/>
          <w:szCs w:val="24"/>
        </w:rPr>
      </w:pPr>
      <w:r w:rsidRPr="004528EB">
        <w:rPr>
          <w:rFonts w:eastAsia="Calibri"/>
          <w:sz w:val="24"/>
          <w:szCs w:val="24"/>
        </w:rPr>
        <w:t xml:space="preserve">Основные тенденции в экономике, внутренней и внешней политике России начала </w:t>
      </w:r>
      <w:r w:rsidRPr="004528EB">
        <w:rPr>
          <w:rFonts w:eastAsia="Calibri"/>
          <w:sz w:val="24"/>
          <w:szCs w:val="24"/>
          <w:lang w:val="en-US"/>
        </w:rPr>
        <w:t>XXI</w:t>
      </w:r>
      <w:r w:rsidRPr="004528EB">
        <w:rPr>
          <w:rFonts w:eastAsia="Calibri"/>
          <w:sz w:val="24"/>
          <w:szCs w:val="24"/>
        </w:rPr>
        <w:t xml:space="preserve"> в.</w:t>
      </w:r>
    </w:p>
    <w:p w:rsidR="004528EB" w:rsidRPr="004528EB" w:rsidRDefault="004528EB" w:rsidP="004528EB">
      <w:pPr>
        <w:jc w:val="both"/>
        <w:rPr>
          <w:b/>
          <w:i/>
          <w:sz w:val="24"/>
          <w:szCs w:val="24"/>
          <w:lang w:eastAsia="ru-RU"/>
        </w:rPr>
      </w:pPr>
    </w:p>
    <w:bookmarkEnd w:id="7"/>
    <w:p w:rsidR="008D7AF3" w:rsidRPr="005474F2" w:rsidRDefault="008D7AF3" w:rsidP="00754E64">
      <w:pPr>
        <w:rPr>
          <w:sz w:val="24"/>
          <w:szCs w:val="24"/>
        </w:rPr>
      </w:pPr>
    </w:p>
    <w:p w:rsidR="00754E64" w:rsidRPr="005474F2" w:rsidRDefault="00754E64" w:rsidP="00754E64">
      <w:pPr>
        <w:ind w:firstLine="709"/>
        <w:jc w:val="both"/>
        <w:rPr>
          <w:sz w:val="24"/>
          <w:szCs w:val="24"/>
        </w:rPr>
      </w:pPr>
      <w:r w:rsidRPr="005474F2">
        <w:rPr>
          <w:sz w:val="24"/>
          <w:szCs w:val="24"/>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754E64" w:rsidRPr="005474F2" w:rsidRDefault="00754E64" w:rsidP="00754E64">
      <w:pPr>
        <w:ind w:firstLine="709"/>
        <w:jc w:val="both"/>
        <w:rPr>
          <w:color w:val="FF0000"/>
          <w:sz w:val="24"/>
          <w:szCs w:val="24"/>
        </w:rPr>
      </w:pPr>
    </w:p>
    <w:p w:rsidR="00B80EF2" w:rsidRDefault="00754E64" w:rsidP="00B80EF2">
      <w:pPr>
        <w:ind w:firstLine="709"/>
        <w:jc w:val="both"/>
        <w:rPr>
          <w:i/>
          <w:sz w:val="24"/>
          <w:szCs w:val="24"/>
        </w:rPr>
      </w:pPr>
      <w:r w:rsidRPr="00DB013D">
        <w:rPr>
          <w:i/>
          <w:sz w:val="24"/>
          <w:szCs w:val="24"/>
        </w:rPr>
        <w:t>В данном разделе приводится методическое описание порядка проведения (процедуры) оценивания усвоенных компетенций (части компетен</w:t>
      </w:r>
      <w:r>
        <w:rPr>
          <w:i/>
          <w:sz w:val="24"/>
          <w:szCs w:val="24"/>
        </w:rPr>
        <w:t>ц</w:t>
      </w:r>
      <w:r w:rsidRPr="00DB013D">
        <w:rPr>
          <w:i/>
          <w:sz w:val="24"/>
          <w:szCs w:val="24"/>
        </w:rPr>
        <w:t>ий)</w:t>
      </w:r>
      <w:r w:rsidR="00B80EF2">
        <w:rPr>
          <w:i/>
          <w:sz w:val="24"/>
          <w:szCs w:val="24"/>
        </w:rPr>
        <w:t xml:space="preserve"> или перечисляются (в перечне) методические указания или рекомендации по порядку подготовки, проведения и оценивания в рамках материалов ФОС</w:t>
      </w:r>
      <w:r w:rsidRPr="00DB013D">
        <w:rPr>
          <w:i/>
          <w:sz w:val="24"/>
          <w:szCs w:val="24"/>
        </w:rPr>
        <w:t xml:space="preserve">. </w:t>
      </w:r>
    </w:p>
    <w:p w:rsidR="00280591" w:rsidRDefault="00323BE7" w:rsidP="00AF62F2">
      <w:pPr>
        <w:ind w:firstLine="709"/>
        <w:jc w:val="both"/>
        <w:rPr>
          <w:rStyle w:val="52"/>
          <w:iCs w:val="0"/>
          <w:sz w:val="24"/>
          <w:szCs w:val="24"/>
        </w:rPr>
      </w:pPr>
      <w:r>
        <w:rPr>
          <w:rStyle w:val="52"/>
          <w:iCs w:val="0"/>
          <w:sz w:val="24"/>
          <w:szCs w:val="24"/>
        </w:rPr>
        <w:t>Для зачета</w:t>
      </w:r>
      <w:r w:rsidR="00266421">
        <w:rPr>
          <w:rStyle w:val="52"/>
          <w:iCs w:val="0"/>
          <w:sz w:val="24"/>
          <w:szCs w:val="24"/>
        </w:rPr>
        <w:t xml:space="preserve"> </w:t>
      </w:r>
      <w:r w:rsidR="00B055FE">
        <w:rPr>
          <w:rStyle w:val="52"/>
          <w:iCs w:val="0"/>
          <w:sz w:val="24"/>
          <w:szCs w:val="24"/>
        </w:rPr>
        <w:t>п</w:t>
      </w:r>
      <w:r w:rsidR="00B055FE" w:rsidRPr="00872C73">
        <w:rPr>
          <w:rStyle w:val="52"/>
          <w:iCs w:val="0"/>
          <w:sz w:val="24"/>
          <w:szCs w:val="24"/>
        </w:rPr>
        <w:t xml:space="preserve">о итогам </w:t>
      </w:r>
      <w:r w:rsidR="00361E9B">
        <w:rPr>
          <w:rStyle w:val="52"/>
          <w:iCs w:val="0"/>
          <w:sz w:val="24"/>
          <w:szCs w:val="24"/>
        </w:rPr>
        <w:t>освоения дисциплины</w:t>
      </w:r>
      <w:r w:rsidR="00266421">
        <w:rPr>
          <w:rStyle w:val="52"/>
          <w:iCs w:val="0"/>
          <w:sz w:val="24"/>
          <w:szCs w:val="24"/>
        </w:rPr>
        <w:t xml:space="preserve"> </w:t>
      </w:r>
      <w:r w:rsidR="00B055FE" w:rsidRPr="00872C73">
        <w:rPr>
          <w:rStyle w:val="52"/>
          <w:iCs w:val="0"/>
          <w:sz w:val="24"/>
          <w:szCs w:val="24"/>
        </w:rPr>
        <w:t>выставл</w:t>
      </w:r>
      <w:r w:rsidR="00AF62F2">
        <w:rPr>
          <w:rStyle w:val="52"/>
          <w:iCs w:val="0"/>
          <w:sz w:val="24"/>
          <w:szCs w:val="24"/>
        </w:rPr>
        <w:t xml:space="preserve">яется </w:t>
      </w:r>
      <w:r>
        <w:rPr>
          <w:rStyle w:val="52"/>
          <w:iCs w:val="0"/>
          <w:sz w:val="24"/>
          <w:szCs w:val="24"/>
        </w:rPr>
        <w:t>оценка</w:t>
      </w:r>
      <w:r w:rsidR="00280591">
        <w:rPr>
          <w:rStyle w:val="52"/>
          <w:iCs w:val="0"/>
          <w:sz w:val="24"/>
          <w:szCs w:val="24"/>
        </w:rPr>
        <w:t>:</w:t>
      </w:r>
    </w:p>
    <w:p w:rsidR="00280591" w:rsidRDefault="00280591" w:rsidP="00AF62F2">
      <w:pPr>
        <w:ind w:firstLine="709"/>
        <w:jc w:val="both"/>
        <w:rPr>
          <w:rStyle w:val="52"/>
          <w:iCs w:val="0"/>
          <w:sz w:val="24"/>
          <w:szCs w:val="24"/>
        </w:rPr>
      </w:pPr>
      <w:r>
        <w:rPr>
          <w:rStyle w:val="52"/>
          <w:iCs w:val="0"/>
          <w:sz w:val="24"/>
          <w:szCs w:val="24"/>
        </w:rPr>
        <w:t xml:space="preserve">- зачтено – за </w:t>
      </w:r>
      <w:r w:rsidR="00323BE7">
        <w:rPr>
          <w:rStyle w:val="52"/>
          <w:iCs w:val="0"/>
          <w:sz w:val="24"/>
          <w:szCs w:val="24"/>
        </w:rPr>
        <w:t>отсутствие грубых ошибок в изложении материала (нет путаницы в датах, терминах, определениях, не нарушена логика изложения, наличие промежуточных выводов, причинно-следственных связей).</w:t>
      </w:r>
    </w:p>
    <w:p w:rsidR="00280591" w:rsidRDefault="00280591" w:rsidP="00AF62F2">
      <w:pPr>
        <w:ind w:firstLine="709"/>
        <w:jc w:val="both"/>
        <w:rPr>
          <w:rStyle w:val="52"/>
          <w:iCs w:val="0"/>
          <w:sz w:val="24"/>
          <w:szCs w:val="24"/>
        </w:rPr>
      </w:pPr>
      <w:r>
        <w:rPr>
          <w:rStyle w:val="52"/>
          <w:iCs w:val="0"/>
          <w:sz w:val="24"/>
          <w:szCs w:val="24"/>
        </w:rPr>
        <w:t xml:space="preserve">- не зачтено – </w:t>
      </w:r>
      <w:r w:rsidR="00323BE7">
        <w:rPr>
          <w:rStyle w:val="52"/>
          <w:iCs w:val="0"/>
          <w:sz w:val="24"/>
          <w:szCs w:val="24"/>
        </w:rPr>
        <w:t>присутствуют грубые ошибки, нарушена логика изложения, наличие большого количества грамматических и стилистических ошибок, отсутствуют промежуточные выводы и причинно-следственные связи.</w:t>
      </w:r>
    </w:p>
    <w:p w:rsidR="00280591" w:rsidRDefault="00280591" w:rsidP="00AF62F2">
      <w:pPr>
        <w:ind w:firstLine="709"/>
        <w:jc w:val="both"/>
        <w:rPr>
          <w:i/>
          <w:sz w:val="24"/>
          <w:szCs w:val="24"/>
        </w:rPr>
      </w:pPr>
    </w:p>
    <w:p w:rsidR="00754E64" w:rsidRPr="00B055FE" w:rsidRDefault="00754E64" w:rsidP="00AF62F2">
      <w:pPr>
        <w:ind w:firstLine="709"/>
        <w:jc w:val="both"/>
        <w:rPr>
          <w:i/>
          <w:sz w:val="24"/>
          <w:szCs w:val="24"/>
        </w:rPr>
      </w:pPr>
      <w:r w:rsidRPr="00B055FE">
        <w:rPr>
          <w:i/>
          <w:sz w:val="24"/>
          <w:szCs w:val="24"/>
        </w:rPr>
        <w:t xml:space="preserve">Тестирование </w:t>
      </w:r>
    </w:p>
    <w:p w:rsidR="00280591" w:rsidRDefault="00754E64" w:rsidP="003262ED">
      <w:pPr>
        <w:ind w:firstLine="709"/>
        <w:jc w:val="both"/>
        <w:rPr>
          <w:i/>
          <w:sz w:val="24"/>
          <w:szCs w:val="24"/>
        </w:rPr>
      </w:pPr>
      <w:r w:rsidRPr="00B055FE">
        <w:rPr>
          <w:i/>
          <w:sz w:val="24"/>
          <w:szCs w:val="24"/>
        </w:rPr>
        <w:t xml:space="preserve">На тестирование отводится </w:t>
      </w:r>
      <w:r w:rsidR="001015D9">
        <w:rPr>
          <w:i/>
          <w:sz w:val="24"/>
          <w:szCs w:val="24"/>
        </w:rPr>
        <w:t>20</w:t>
      </w:r>
      <w:r w:rsidRPr="00B055FE">
        <w:rPr>
          <w:i/>
          <w:sz w:val="24"/>
          <w:szCs w:val="24"/>
        </w:rPr>
        <w:t xml:space="preserve"> минут. </w:t>
      </w:r>
    </w:p>
    <w:p w:rsidR="00280591" w:rsidRDefault="00754E64" w:rsidP="003262ED">
      <w:pPr>
        <w:ind w:firstLine="709"/>
        <w:jc w:val="both"/>
        <w:rPr>
          <w:i/>
          <w:sz w:val="24"/>
          <w:szCs w:val="24"/>
        </w:rPr>
      </w:pPr>
      <w:r w:rsidRPr="00B055FE">
        <w:rPr>
          <w:i/>
          <w:sz w:val="24"/>
          <w:szCs w:val="24"/>
        </w:rPr>
        <w:t>Каждый вариант тестовых заданий</w:t>
      </w:r>
      <w:r w:rsidR="003262ED">
        <w:rPr>
          <w:i/>
          <w:sz w:val="24"/>
          <w:szCs w:val="24"/>
        </w:rPr>
        <w:t xml:space="preserve"> </w:t>
      </w:r>
      <w:r w:rsidRPr="00B055FE">
        <w:rPr>
          <w:i/>
          <w:sz w:val="24"/>
          <w:szCs w:val="24"/>
        </w:rPr>
        <w:t xml:space="preserve">включает </w:t>
      </w:r>
      <w:r w:rsidR="008D7AF3">
        <w:rPr>
          <w:i/>
          <w:sz w:val="24"/>
          <w:szCs w:val="24"/>
        </w:rPr>
        <w:t>15</w:t>
      </w:r>
      <w:r w:rsidR="00323BE7">
        <w:rPr>
          <w:i/>
          <w:sz w:val="24"/>
          <w:szCs w:val="24"/>
        </w:rPr>
        <w:t xml:space="preserve">-30 </w:t>
      </w:r>
      <w:r w:rsidRPr="00B055FE">
        <w:rPr>
          <w:i/>
          <w:sz w:val="24"/>
          <w:szCs w:val="24"/>
        </w:rPr>
        <w:t xml:space="preserve">вопросов. </w:t>
      </w:r>
    </w:p>
    <w:p w:rsidR="00754E64" w:rsidRPr="00B055FE" w:rsidRDefault="00754E64" w:rsidP="003262ED">
      <w:pPr>
        <w:ind w:firstLine="709"/>
        <w:jc w:val="both"/>
        <w:rPr>
          <w:i/>
          <w:sz w:val="24"/>
          <w:szCs w:val="24"/>
        </w:rPr>
      </w:pPr>
      <w:r w:rsidRPr="00B055FE">
        <w:rPr>
          <w:i/>
          <w:sz w:val="24"/>
          <w:szCs w:val="24"/>
        </w:rPr>
        <w:t xml:space="preserve">За каждый </w:t>
      </w:r>
      <w:proofErr w:type="gramStart"/>
      <w:r w:rsidRPr="00B055FE">
        <w:rPr>
          <w:i/>
          <w:sz w:val="24"/>
          <w:szCs w:val="24"/>
        </w:rPr>
        <w:t>правильный  ответ</w:t>
      </w:r>
      <w:proofErr w:type="gramEnd"/>
      <w:r w:rsidRPr="00B055FE">
        <w:rPr>
          <w:i/>
          <w:sz w:val="24"/>
          <w:szCs w:val="24"/>
        </w:rPr>
        <w:t xml:space="preserve"> на вопрос  дается </w:t>
      </w:r>
      <w:r w:rsidR="00323BE7">
        <w:rPr>
          <w:i/>
          <w:sz w:val="24"/>
          <w:szCs w:val="24"/>
        </w:rPr>
        <w:t>1 балл.</w:t>
      </w:r>
      <w:r w:rsidR="00280591">
        <w:rPr>
          <w:i/>
          <w:sz w:val="24"/>
          <w:szCs w:val="24"/>
        </w:rPr>
        <w:t xml:space="preserve"> </w:t>
      </w:r>
    </w:p>
    <w:p w:rsidR="00323BE7" w:rsidRPr="00323BE7" w:rsidRDefault="00323BE7" w:rsidP="00323BE7">
      <w:pPr>
        <w:ind w:firstLine="709"/>
        <w:jc w:val="both"/>
        <w:rPr>
          <w:i/>
          <w:sz w:val="24"/>
          <w:szCs w:val="24"/>
          <w:lang w:bidi="ru-RU"/>
        </w:rPr>
      </w:pPr>
      <w:r w:rsidRPr="00323BE7">
        <w:rPr>
          <w:i/>
          <w:sz w:val="24"/>
          <w:szCs w:val="24"/>
          <w:lang w:bidi="ru-RU"/>
        </w:rPr>
        <w:t>- зачтено – за 75 и выше процентов правильных ответов.;</w:t>
      </w:r>
    </w:p>
    <w:p w:rsidR="008D7AF3" w:rsidRPr="00B36E8C" w:rsidRDefault="00323BE7" w:rsidP="005474F2">
      <w:pPr>
        <w:ind w:firstLine="709"/>
        <w:jc w:val="both"/>
        <w:rPr>
          <w:i/>
          <w:sz w:val="24"/>
          <w:szCs w:val="24"/>
          <w:lang w:bidi="ru-RU"/>
        </w:rPr>
      </w:pPr>
      <w:r w:rsidRPr="00323BE7">
        <w:rPr>
          <w:i/>
          <w:sz w:val="24"/>
          <w:szCs w:val="24"/>
          <w:lang w:bidi="ru-RU"/>
        </w:rPr>
        <w:t>- не зачтено – за 70 и ниже процентов правильных ответов;</w:t>
      </w:r>
    </w:p>
    <w:sectPr w:rsidR="008D7AF3" w:rsidRPr="00B36E8C" w:rsidSect="00382B33">
      <w:footerReference w:type="even" r:id="rId8"/>
      <w:footerReference w:type="default" r:id="rId9"/>
      <w:footnotePr>
        <w:numFmt w:val="chicago"/>
      </w:footnotePr>
      <w:pgSz w:w="11906" w:h="16838"/>
      <w:pgMar w:top="794" w:right="567" w:bottom="680" w:left="1134"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AE6" w:rsidRDefault="00130AE6" w:rsidP="00123720">
      <w:r>
        <w:separator/>
      </w:r>
    </w:p>
  </w:endnote>
  <w:endnote w:type="continuationSeparator" w:id="0">
    <w:p w:rsidR="00130AE6" w:rsidRDefault="00130AE6" w:rsidP="00123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5D9" w:rsidRDefault="001015D9" w:rsidP="00DA6889">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1015D9" w:rsidRDefault="001015D9" w:rsidP="00DA6889">
    <w:pPr>
      <w:pStyle w:val="ae"/>
      <w:ind w:right="360"/>
    </w:pPr>
  </w:p>
  <w:p w:rsidR="001015D9" w:rsidRDefault="001015D9"/>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5D9" w:rsidRDefault="001015D9" w:rsidP="00DA6889">
    <w:pPr>
      <w:pStyle w:val="a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AE6" w:rsidRDefault="00130AE6" w:rsidP="00123720">
      <w:r>
        <w:separator/>
      </w:r>
    </w:p>
  </w:footnote>
  <w:footnote w:type="continuationSeparator" w:id="0">
    <w:p w:rsidR="00130AE6" w:rsidRDefault="00130AE6" w:rsidP="0012372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4F844FE"/>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3CE291A"/>
    <w:multiLevelType w:val="hybridMultilevel"/>
    <w:tmpl w:val="249839C4"/>
    <w:name w:val="WW8Num8"/>
    <w:lvl w:ilvl="0" w:tplc="FFFFFFFF">
      <w:start w:val="1"/>
      <w:numFmt w:val="bullet"/>
      <w:lvlText w:val=""/>
      <w:lvlJc w:val="left"/>
      <w:pPr>
        <w:tabs>
          <w:tab w:val="num" w:pos="1843"/>
        </w:tabs>
        <w:ind w:left="709" w:firstLine="680"/>
      </w:pPr>
      <w:rPr>
        <w:rFonts w:ascii="Symbol" w:hAnsi="Symbol" w:cs="Times New Roman" w:hint="default"/>
        <w:color w:val="auto"/>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5234FA9"/>
    <w:multiLevelType w:val="hybridMultilevel"/>
    <w:tmpl w:val="933CFA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6B907FF"/>
    <w:multiLevelType w:val="hybridMultilevel"/>
    <w:tmpl w:val="CC22B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1B556B"/>
    <w:multiLevelType w:val="hybridMultilevel"/>
    <w:tmpl w:val="5F14D6F4"/>
    <w:lvl w:ilvl="0" w:tplc="F334B9A0">
      <w:start w:val="1"/>
      <w:numFmt w:val="decimal"/>
      <w:lvlText w:val="%1."/>
      <w:lvlJc w:val="left"/>
      <w:pPr>
        <w:ind w:left="1080" w:hanging="360"/>
      </w:pPr>
      <w:rPr>
        <w:rFonts w:ascii="Calibri" w:eastAsia="Calibri" w:hAnsi="Calibri"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5367C16"/>
    <w:multiLevelType w:val="hybridMultilevel"/>
    <w:tmpl w:val="1070DF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975CF6"/>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4C3C7B"/>
    <w:multiLevelType w:val="hybridMultilevel"/>
    <w:tmpl w:val="58703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CD27A42"/>
    <w:multiLevelType w:val="hybridMultilevel"/>
    <w:tmpl w:val="AE9C2690"/>
    <w:lvl w:ilvl="0" w:tplc="187A5C1A">
      <w:start w:val="1"/>
      <w:numFmt w:val="bullet"/>
      <w:pStyle w:val="3"/>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5231B8E"/>
    <w:multiLevelType w:val="hybridMultilevel"/>
    <w:tmpl w:val="41F26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95921CF"/>
    <w:multiLevelType w:val="hybridMultilevel"/>
    <w:tmpl w:val="DE98092C"/>
    <w:lvl w:ilvl="0" w:tplc="70F6F406">
      <w:start w:val="1"/>
      <w:numFmt w:val="decimal"/>
      <w:lvlText w:val="%1."/>
      <w:lvlJc w:val="left"/>
      <w:pPr>
        <w:tabs>
          <w:tab w:val="num" w:pos="0"/>
        </w:tabs>
      </w:pPr>
      <w:rPr>
        <w:rFonts w:ascii="Times New Roman" w:eastAsia="Times New Roman" w:hAnsi="Times New Roman" w:cs="Times New Roman"/>
        <w:b w:val="0"/>
      </w:rPr>
    </w:lvl>
    <w:lvl w:ilvl="1" w:tplc="1890D430" w:tentative="1">
      <w:start w:val="1"/>
      <w:numFmt w:val="lowerLetter"/>
      <w:lvlText w:val="%2."/>
      <w:lvlJc w:val="left"/>
      <w:pPr>
        <w:tabs>
          <w:tab w:val="num" w:pos="1440"/>
        </w:tabs>
        <w:ind w:left="1440" w:hanging="360"/>
      </w:pPr>
      <w:rPr>
        <w:rFonts w:cs="Times New Roman"/>
      </w:rPr>
    </w:lvl>
    <w:lvl w:ilvl="2" w:tplc="C3E4B526" w:tentative="1">
      <w:start w:val="1"/>
      <w:numFmt w:val="lowerRoman"/>
      <w:lvlText w:val="%3."/>
      <w:lvlJc w:val="right"/>
      <w:pPr>
        <w:tabs>
          <w:tab w:val="num" w:pos="2160"/>
        </w:tabs>
        <w:ind w:left="2160" w:hanging="180"/>
      </w:pPr>
      <w:rPr>
        <w:rFonts w:cs="Times New Roman"/>
      </w:rPr>
    </w:lvl>
    <w:lvl w:ilvl="3" w:tplc="005C0A76" w:tentative="1">
      <w:start w:val="1"/>
      <w:numFmt w:val="decimal"/>
      <w:lvlText w:val="%4."/>
      <w:lvlJc w:val="left"/>
      <w:pPr>
        <w:tabs>
          <w:tab w:val="num" w:pos="2880"/>
        </w:tabs>
        <w:ind w:left="2880" w:hanging="360"/>
      </w:pPr>
      <w:rPr>
        <w:rFonts w:cs="Times New Roman"/>
      </w:rPr>
    </w:lvl>
    <w:lvl w:ilvl="4" w:tplc="CFDCB3D8" w:tentative="1">
      <w:start w:val="1"/>
      <w:numFmt w:val="lowerLetter"/>
      <w:lvlText w:val="%5."/>
      <w:lvlJc w:val="left"/>
      <w:pPr>
        <w:tabs>
          <w:tab w:val="num" w:pos="3600"/>
        </w:tabs>
        <w:ind w:left="3600" w:hanging="360"/>
      </w:pPr>
      <w:rPr>
        <w:rFonts w:cs="Times New Roman"/>
      </w:rPr>
    </w:lvl>
    <w:lvl w:ilvl="5" w:tplc="068EDCD8" w:tentative="1">
      <w:start w:val="1"/>
      <w:numFmt w:val="lowerRoman"/>
      <w:lvlText w:val="%6."/>
      <w:lvlJc w:val="right"/>
      <w:pPr>
        <w:tabs>
          <w:tab w:val="num" w:pos="4320"/>
        </w:tabs>
        <w:ind w:left="4320" w:hanging="180"/>
      </w:pPr>
      <w:rPr>
        <w:rFonts w:cs="Times New Roman"/>
      </w:rPr>
    </w:lvl>
    <w:lvl w:ilvl="6" w:tplc="0512D03E" w:tentative="1">
      <w:start w:val="1"/>
      <w:numFmt w:val="decimal"/>
      <w:lvlText w:val="%7."/>
      <w:lvlJc w:val="left"/>
      <w:pPr>
        <w:tabs>
          <w:tab w:val="num" w:pos="5040"/>
        </w:tabs>
        <w:ind w:left="5040" w:hanging="360"/>
      </w:pPr>
      <w:rPr>
        <w:rFonts w:cs="Times New Roman"/>
      </w:rPr>
    </w:lvl>
    <w:lvl w:ilvl="7" w:tplc="623AA56E" w:tentative="1">
      <w:start w:val="1"/>
      <w:numFmt w:val="lowerLetter"/>
      <w:lvlText w:val="%8."/>
      <w:lvlJc w:val="left"/>
      <w:pPr>
        <w:tabs>
          <w:tab w:val="num" w:pos="5760"/>
        </w:tabs>
        <w:ind w:left="5760" w:hanging="360"/>
      </w:pPr>
      <w:rPr>
        <w:rFonts w:cs="Times New Roman"/>
      </w:rPr>
    </w:lvl>
    <w:lvl w:ilvl="8" w:tplc="1570F1EA" w:tentative="1">
      <w:start w:val="1"/>
      <w:numFmt w:val="lowerRoman"/>
      <w:lvlText w:val="%9."/>
      <w:lvlJc w:val="right"/>
      <w:pPr>
        <w:tabs>
          <w:tab w:val="num" w:pos="6480"/>
        </w:tabs>
        <w:ind w:left="6480" w:hanging="180"/>
      </w:pPr>
      <w:rPr>
        <w:rFonts w:cs="Times New Roman"/>
      </w:rPr>
    </w:lvl>
  </w:abstractNum>
  <w:abstractNum w:abstractNumId="14" w15:restartNumberingAfterBreak="0">
    <w:nsid w:val="4A490514"/>
    <w:multiLevelType w:val="hybridMultilevel"/>
    <w:tmpl w:val="A0F8B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A74ECE"/>
    <w:multiLevelType w:val="hybridMultilevel"/>
    <w:tmpl w:val="7E9EE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40C4433"/>
    <w:multiLevelType w:val="hybridMultilevel"/>
    <w:tmpl w:val="6EC05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0"/>
  </w:num>
  <w:num w:numId="3">
    <w:abstractNumId w:val="10"/>
  </w:num>
  <w:num w:numId="4">
    <w:abstractNumId w:val="9"/>
  </w:num>
  <w:num w:numId="5">
    <w:abstractNumId w:val="11"/>
  </w:num>
  <w:num w:numId="6">
    <w:abstractNumId w:val="5"/>
  </w:num>
  <w:num w:numId="7">
    <w:abstractNumId w:val="12"/>
  </w:num>
  <w:num w:numId="8">
    <w:abstractNumId w:val="6"/>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4"/>
  </w:num>
  <w:num w:numId="12">
    <w:abstractNumId w:val="7"/>
  </w:num>
  <w:num w:numId="13">
    <w:abstractNumId w:val="16"/>
  </w:num>
  <w:num w:numId="14">
    <w:abstractNumId w:val="15"/>
  </w:num>
  <w:num w:numId="15">
    <w:abstractNumId w:val="4"/>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rawingGridVerticalSpacing w:val="136"/>
  <w:displayHorizontalDrawingGridEvery w:val="2"/>
  <w:displayVerticalDrawingGridEvery w:val="2"/>
  <w:characterSpacingControl w:val="doNotCompress"/>
  <w:hdrShapeDefaults>
    <o:shapedefaults v:ext="edit" spidmax="4097"/>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683"/>
    <w:rsid w:val="00002D1B"/>
    <w:rsid w:val="0000357D"/>
    <w:rsid w:val="00011274"/>
    <w:rsid w:val="0001298E"/>
    <w:rsid w:val="00016242"/>
    <w:rsid w:val="00020696"/>
    <w:rsid w:val="00020835"/>
    <w:rsid w:val="0002121B"/>
    <w:rsid w:val="00024F07"/>
    <w:rsid w:val="0002788C"/>
    <w:rsid w:val="000333C0"/>
    <w:rsid w:val="00034D9E"/>
    <w:rsid w:val="00034EB5"/>
    <w:rsid w:val="00037D01"/>
    <w:rsid w:val="00045500"/>
    <w:rsid w:val="0004636A"/>
    <w:rsid w:val="00046F4D"/>
    <w:rsid w:val="00047991"/>
    <w:rsid w:val="00050A15"/>
    <w:rsid w:val="00064025"/>
    <w:rsid w:val="0006513D"/>
    <w:rsid w:val="00082467"/>
    <w:rsid w:val="00083CC4"/>
    <w:rsid w:val="00084C22"/>
    <w:rsid w:val="000872A7"/>
    <w:rsid w:val="00095516"/>
    <w:rsid w:val="000A2D98"/>
    <w:rsid w:val="000A51F3"/>
    <w:rsid w:val="000A71F2"/>
    <w:rsid w:val="000B1DBF"/>
    <w:rsid w:val="000B2B07"/>
    <w:rsid w:val="000B385B"/>
    <w:rsid w:val="000B4906"/>
    <w:rsid w:val="000B4F41"/>
    <w:rsid w:val="000B5BCE"/>
    <w:rsid w:val="000B7FD5"/>
    <w:rsid w:val="000C1866"/>
    <w:rsid w:val="000C3C56"/>
    <w:rsid w:val="000D0D41"/>
    <w:rsid w:val="000D13B4"/>
    <w:rsid w:val="000D3976"/>
    <w:rsid w:val="000D4418"/>
    <w:rsid w:val="000D511E"/>
    <w:rsid w:val="000D5761"/>
    <w:rsid w:val="000D7184"/>
    <w:rsid w:val="000E1C82"/>
    <w:rsid w:val="000E388C"/>
    <w:rsid w:val="000E3E6D"/>
    <w:rsid w:val="000E5895"/>
    <w:rsid w:val="000E5F89"/>
    <w:rsid w:val="000F1AB9"/>
    <w:rsid w:val="000F3542"/>
    <w:rsid w:val="000F5E0E"/>
    <w:rsid w:val="000F7501"/>
    <w:rsid w:val="001015D9"/>
    <w:rsid w:val="00102B65"/>
    <w:rsid w:val="00105E6E"/>
    <w:rsid w:val="00106080"/>
    <w:rsid w:val="0010697E"/>
    <w:rsid w:val="00112FB4"/>
    <w:rsid w:val="00113806"/>
    <w:rsid w:val="001167A9"/>
    <w:rsid w:val="001230DD"/>
    <w:rsid w:val="00123720"/>
    <w:rsid w:val="0012531E"/>
    <w:rsid w:val="00126ACE"/>
    <w:rsid w:val="00130AE6"/>
    <w:rsid w:val="0013259C"/>
    <w:rsid w:val="00134E57"/>
    <w:rsid w:val="00134F90"/>
    <w:rsid w:val="00141358"/>
    <w:rsid w:val="00141C2D"/>
    <w:rsid w:val="0014487C"/>
    <w:rsid w:val="00153F78"/>
    <w:rsid w:val="00154277"/>
    <w:rsid w:val="0015537E"/>
    <w:rsid w:val="001560D0"/>
    <w:rsid w:val="001604C7"/>
    <w:rsid w:val="00164D6E"/>
    <w:rsid w:val="00165AF1"/>
    <w:rsid w:val="0017198F"/>
    <w:rsid w:val="00172C89"/>
    <w:rsid w:val="001732C1"/>
    <w:rsid w:val="00174562"/>
    <w:rsid w:val="00176F5A"/>
    <w:rsid w:val="001773EB"/>
    <w:rsid w:val="00180AA2"/>
    <w:rsid w:val="00180CBB"/>
    <w:rsid w:val="00181B80"/>
    <w:rsid w:val="001863CA"/>
    <w:rsid w:val="00187295"/>
    <w:rsid w:val="001920F8"/>
    <w:rsid w:val="0019254E"/>
    <w:rsid w:val="001A0DEB"/>
    <w:rsid w:val="001A45E8"/>
    <w:rsid w:val="001A492C"/>
    <w:rsid w:val="001C2AD7"/>
    <w:rsid w:val="001C514D"/>
    <w:rsid w:val="001C53B7"/>
    <w:rsid w:val="001C78A9"/>
    <w:rsid w:val="001D3C34"/>
    <w:rsid w:val="001D3C46"/>
    <w:rsid w:val="001E101C"/>
    <w:rsid w:val="001E10BD"/>
    <w:rsid w:val="001E2AC4"/>
    <w:rsid w:val="001E6933"/>
    <w:rsid w:val="001F0E61"/>
    <w:rsid w:val="001F163A"/>
    <w:rsid w:val="001F3A51"/>
    <w:rsid w:val="0021226B"/>
    <w:rsid w:val="002135F3"/>
    <w:rsid w:val="0021451A"/>
    <w:rsid w:val="00223683"/>
    <w:rsid w:val="00223AF0"/>
    <w:rsid w:val="0022564A"/>
    <w:rsid w:val="00225E3A"/>
    <w:rsid w:val="002348BF"/>
    <w:rsid w:val="00235A03"/>
    <w:rsid w:val="00240BAD"/>
    <w:rsid w:val="00250E2C"/>
    <w:rsid w:val="0025284A"/>
    <w:rsid w:val="0025399E"/>
    <w:rsid w:val="002575BB"/>
    <w:rsid w:val="00262E06"/>
    <w:rsid w:val="00266421"/>
    <w:rsid w:val="00270FE8"/>
    <w:rsid w:val="00273ED6"/>
    <w:rsid w:val="00280591"/>
    <w:rsid w:val="002837FF"/>
    <w:rsid w:val="00285C21"/>
    <w:rsid w:val="00286132"/>
    <w:rsid w:val="002929F5"/>
    <w:rsid w:val="002955EB"/>
    <w:rsid w:val="00296415"/>
    <w:rsid w:val="00297DF2"/>
    <w:rsid w:val="002A06F2"/>
    <w:rsid w:val="002A2C07"/>
    <w:rsid w:val="002B7D08"/>
    <w:rsid w:val="002C4EB8"/>
    <w:rsid w:val="002C5C14"/>
    <w:rsid w:val="002C6DD8"/>
    <w:rsid w:val="002D4252"/>
    <w:rsid w:val="002D487F"/>
    <w:rsid w:val="002E0013"/>
    <w:rsid w:val="002E02AB"/>
    <w:rsid w:val="002E0A0C"/>
    <w:rsid w:val="002E1B61"/>
    <w:rsid w:val="002E21EA"/>
    <w:rsid w:val="002E466A"/>
    <w:rsid w:val="002F14CD"/>
    <w:rsid w:val="002F1DB0"/>
    <w:rsid w:val="002F5345"/>
    <w:rsid w:val="002F5A66"/>
    <w:rsid w:val="003009D9"/>
    <w:rsid w:val="003029C0"/>
    <w:rsid w:val="00303E3D"/>
    <w:rsid w:val="00305206"/>
    <w:rsid w:val="00305236"/>
    <w:rsid w:val="00306F76"/>
    <w:rsid w:val="00307922"/>
    <w:rsid w:val="00313B6E"/>
    <w:rsid w:val="003149A2"/>
    <w:rsid w:val="00314AC8"/>
    <w:rsid w:val="00316C67"/>
    <w:rsid w:val="00323BE7"/>
    <w:rsid w:val="003262ED"/>
    <w:rsid w:val="00331743"/>
    <w:rsid w:val="00333808"/>
    <w:rsid w:val="00333C6D"/>
    <w:rsid w:val="00334AB3"/>
    <w:rsid w:val="003365C6"/>
    <w:rsid w:val="00336C62"/>
    <w:rsid w:val="003375BD"/>
    <w:rsid w:val="00337662"/>
    <w:rsid w:val="00344C92"/>
    <w:rsid w:val="00345644"/>
    <w:rsid w:val="00351A57"/>
    <w:rsid w:val="00351B6F"/>
    <w:rsid w:val="00354DFC"/>
    <w:rsid w:val="00356E99"/>
    <w:rsid w:val="003578B7"/>
    <w:rsid w:val="00361E9B"/>
    <w:rsid w:val="0037070A"/>
    <w:rsid w:val="00372F5B"/>
    <w:rsid w:val="00380890"/>
    <w:rsid w:val="00382B33"/>
    <w:rsid w:val="0038592C"/>
    <w:rsid w:val="00391339"/>
    <w:rsid w:val="003937BD"/>
    <w:rsid w:val="003A409C"/>
    <w:rsid w:val="003B073C"/>
    <w:rsid w:val="003B1CC3"/>
    <w:rsid w:val="003B5006"/>
    <w:rsid w:val="003C0CE3"/>
    <w:rsid w:val="003C107E"/>
    <w:rsid w:val="003C2B81"/>
    <w:rsid w:val="003D0514"/>
    <w:rsid w:val="003D05B5"/>
    <w:rsid w:val="003E0C6F"/>
    <w:rsid w:val="003E20D8"/>
    <w:rsid w:val="003E34D6"/>
    <w:rsid w:val="003E3F81"/>
    <w:rsid w:val="003E7F8E"/>
    <w:rsid w:val="003F0F42"/>
    <w:rsid w:val="003F1DDB"/>
    <w:rsid w:val="003F4DAA"/>
    <w:rsid w:val="003F7244"/>
    <w:rsid w:val="004054D5"/>
    <w:rsid w:val="00407BF3"/>
    <w:rsid w:val="004157A3"/>
    <w:rsid w:val="00417926"/>
    <w:rsid w:val="004202AC"/>
    <w:rsid w:val="004213A6"/>
    <w:rsid w:val="0042269A"/>
    <w:rsid w:val="00433BB9"/>
    <w:rsid w:val="00433D5F"/>
    <w:rsid w:val="0043555B"/>
    <w:rsid w:val="004423E8"/>
    <w:rsid w:val="004528EB"/>
    <w:rsid w:val="004578C4"/>
    <w:rsid w:val="00466659"/>
    <w:rsid w:val="0047102B"/>
    <w:rsid w:val="0047222B"/>
    <w:rsid w:val="00473B00"/>
    <w:rsid w:val="00475E70"/>
    <w:rsid w:val="004767DD"/>
    <w:rsid w:val="00480595"/>
    <w:rsid w:val="004816D0"/>
    <w:rsid w:val="00490475"/>
    <w:rsid w:val="004909C1"/>
    <w:rsid w:val="004A4D06"/>
    <w:rsid w:val="004B7B0E"/>
    <w:rsid w:val="004C1223"/>
    <w:rsid w:val="004C615D"/>
    <w:rsid w:val="004C7B3F"/>
    <w:rsid w:val="004D14B2"/>
    <w:rsid w:val="004D1A0A"/>
    <w:rsid w:val="004D6DCD"/>
    <w:rsid w:val="004E30D5"/>
    <w:rsid w:val="004E7D60"/>
    <w:rsid w:val="004F19B3"/>
    <w:rsid w:val="004F1F7D"/>
    <w:rsid w:val="004F425F"/>
    <w:rsid w:val="00500187"/>
    <w:rsid w:val="00512365"/>
    <w:rsid w:val="00517F07"/>
    <w:rsid w:val="00520778"/>
    <w:rsid w:val="00521223"/>
    <w:rsid w:val="00522FA5"/>
    <w:rsid w:val="00532513"/>
    <w:rsid w:val="00535D12"/>
    <w:rsid w:val="00544049"/>
    <w:rsid w:val="00545AD8"/>
    <w:rsid w:val="00545B63"/>
    <w:rsid w:val="005474F2"/>
    <w:rsid w:val="0055113B"/>
    <w:rsid w:val="0055189E"/>
    <w:rsid w:val="0056046D"/>
    <w:rsid w:val="00560644"/>
    <w:rsid w:val="00561619"/>
    <w:rsid w:val="00565733"/>
    <w:rsid w:val="00565B47"/>
    <w:rsid w:val="00565CA1"/>
    <w:rsid w:val="00570B71"/>
    <w:rsid w:val="00570C80"/>
    <w:rsid w:val="00572C07"/>
    <w:rsid w:val="00580D5B"/>
    <w:rsid w:val="00581D05"/>
    <w:rsid w:val="00584755"/>
    <w:rsid w:val="00585600"/>
    <w:rsid w:val="00586DFC"/>
    <w:rsid w:val="005909B5"/>
    <w:rsid w:val="00592EFA"/>
    <w:rsid w:val="00595F55"/>
    <w:rsid w:val="005A30DD"/>
    <w:rsid w:val="005A4078"/>
    <w:rsid w:val="005A5AC6"/>
    <w:rsid w:val="005A66B7"/>
    <w:rsid w:val="005B1746"/>
    <w:rsid w:val="005B2C17"/>
    <w:rsid w:val="005C45CA"/>
    <w:rsid w:val="005D2A92"/>
    <w:rsid w:val="005D4B6A"/>
    <w:rsid w:val="005E1A6C"/>
    <w:rsid w:val="005E2AA1"/>
    <w:rsid w:val="005E2C89"/>
    <w:rsid w:val="005E611A"/>
    <w:rsid w:val="005F33D4"/>
    <w:rsid w:val="005F4A54"/>
    <w:rsid w:val="005F5961"/>
    <w:rsid w:val="005F6809"/>
    <w:rsid w:val="005F7CBA"/>
    <w:rsid w:val="00605C7F"/>
    <w:rsid w:val="006160F7"/>
    <w:rsid w:val="006231B8"/>
    <w:rsid w:val="006324F5"/>
    <w:rsid w:val="00634C65"/>
    <w:rsid w:val="00635EA2"/>
    <w:rsid w:val="00641B48"/>
    <w:rsid w:val="00641D29"/>
    <w:rsid w:val="0064215A"/>
    <w:rsid w:val="00642BA4"/>
    <w:rsid w:val="006459CB"/>
    <w:rsid w:val="00647B6A"/>
    <w:rsid w:val="00653524"/>
    <w:rsid w:val="00656E71"/>
    <w:rsid w:val="00657DAC"/>
    <w:rsid w:val="00657E73"/>
    <w:rsid w:val="00660692"/>
    <w:rsid w:val="00663709"/>
    <w:rsid w:val="00667655"/>
    <w:rsid w:val="0067174A"/>
    <w:rsid w:val="006755B5"/>
    <w:rsid w:val="006768D8"/>
    <w:rsid w:val="006819BD"/>
    <w:rsid w:val="00682F46"/>
    <w:rsid w:val="00683F0B"/>
    <w:rsid w:val="00692E12"/>
    <w:rsid w:val="00695199"/>
    <w:rsid w:val="00695860"/>
    <w:rsid w:val="006A22F0"/>
    <w:rsid w:val="006B04B4"/>
    <w:rsid w:val="006C4028"/>
    <w:rsid w:val="006D4AE8"/>
    <w:rsid w:val="006D4BFD"/>
    <w:rsid w:val="006D5DAF"/>
    <w:rsid w:val="006E1A1B"/>
    <w:rsid w:val="006E4D31"/>
    <w:rsid w:val="006E683D"/>
    <w:rsid w:val="00700680"/>
    <w:rsid w:val="00700C9B"/>
    <w:rsid w:val="00700F1B"/>
    <w:rsid w:val="007011E1"/>
    <w:rsid w:val="00702FA7"/>
    <w:rsid w:val="007072CE"/>
    <w:rsid w:val="00707E0D"/>
    <w:rsid w:val="00715B22"/>
    <w:rsid w:val="00721837"/>
    <w:rsid w:val="007263B3"/>
    <w:rsid w:val="00731305"/>
    <w:rsid w:val="00733F67"/>
    <w:rsid w:val="007378F6"/>
    <w:rsid w:val="007423E6"/>
    <w:rsid w:val="00743BD5"/>
    <w:rsid w:val="007451F0"/>
    <w:rsid w:val="00746756"/>
    <w:rsid w:val="00752804"/>
    <w:rsid w:val="00754E64"/>
    <w:rsid w:val="00756DC1"/>
    <w:rsid w:val="007606A1"/>
    <w:rsid w:val="00761B5C"/>
    <w:rsid w:val="00765E80"/>
    <w:rsid w:val="00773BAC"/>
    <w:rsid w:val="0077661D"/>
    <w:rsid w:val="007806B0"/>
    <w:rsid w:val="00781477"/>
    <w:rsid w:val="00783AD9"/>
    <w:rsid w:val="00784ABF"/>
    <w:rsid w:val="0078523D"/>
    <w:rsid w:val="00791E33"/>
    <w:rsid w:val="007B294D"/>
    <w:rsid w:val="007C0088"/>
    <w:rsid w:val="007C4376"/>
    <w:rsid w:val="007D4D7B"/>
    <w:rsid w:val="007D4EFE"/>
    <w:rsid w:val="007D58B7"/>
    <w:rsid w:val="007E25B7"/>
    <w:rsid w:val="007E4D33"/>
    <w:rsid w:val="007F192D"/>
    <w:rsid w:val="007F2047"/>
    <w:rsid w:val="007F4D53"/>
    <w:rsid w:val="007F5333"/>
    <w:rsid w:val="008024AA"/>
    <w:rsid w:val="008038B2"/>
    <w:rsid w:val="008075BC"/>
    <w:rsid w:val="0081407D"/>
    <w:rsid w:val="008156AB"/>
    <w:rsid w:val="008167ED"/>
    <w:rsid w:val="00820CC3"/>
    <w:rsid w:val="00820E46"/>
    <w:rsid w:val="00825D8F"/>
    <w:rsid w:val="00825F91"/>
    <w:rsid w:val="00834073"/>
    <w:rsid w:val="00837751"/>
    <w:rsid w:val="008430DB"/>
    <w:rsid w:val="00844C06"/>
    <w:rsid w:val="00845B43"/>
    <w:rsid w:val="00846FF8"/>
    <w:rsid w:val="0085356A"/>
    <w:rsid w:val="008628E4"/>
    <w:rsid w:val="0086625D"/>
    <w:rsid w:val="00872C73"/>
    <w:rsid w:val="00873457"/>
    <w:rsid w:val="0088406A"/>
    <w:rsid w:val="00890748"/>
    <w:rsid w:val="00890EE8"/>
    <w:rsid w:val="00892420"/>
    <w:rsid w:val="008960E7"/>
    <w:rsid w:val="00896C80"/>
    <w:rsid w:val="00897EB5"/>
    <w:rsid w:val="008A1437"/>
    <w:rsid w:val="008A7CDD"/>
    <w:rsid w:val="008B13D9"/>
    <w:rsid w:val="008B5007"/>
    <w:rsid w:val="008C1464"/>
    <w:rsid w:val="008C1F64"/>
    <w:rsid w:val="008C1FC9"/>
    <w:rsid w:val="008C466F"/>
    <w:rsid w:val="008C77DD"/>
    <w:rsid w:val="008D16BF"/>
    <w:rsid w:val="008D4FE5"/>
    <w:rsid w:val="008D7AF3"/>
    <w:rsid w:val="008E07CE"/>
    <w:rsid w:val="008E2F07"/>
    <w:rsid w:val="008E6E53"/>
    <w:rsid w:val="008F74C8"/>
    <w:rsid w:val="00902A63"/>
    <w:rsid w:val="0090370D"/>
    <w:rsid w:val="009046A9"/>
    <w:rsid w:val="00907049"/>
    <w:rsid w:val="00910D94"/>
    <w:rsid w:val="0091202C"/>
    <w:rsid w:val="009120D9"/>
    <w:rsid w:val="009120EB"/>
    <w:rsid w:val="00915360"/>
    <w:rsid w:val="009166AE"/>
    <w:rsid w:val="0091768F"/>
    <w:rsid w:val="009232DD"/>
    <w:rsid w:val="00923A56"/>
    <w:rsid w:val="009272AF"/>
    <w:rsid w:val="00932529"/>
    <w:rsid w:val="00932D2D"/>
    <w:rsid w:val="00936A70"/>
    <w:rsid w:val="0094135A"/>
    <w:rsid w:val="009430E9"/>
    <w:rsid w:val="00943A56"/>
    <w:rsid w:val="00944558"/>
    <w:rsid w:val="0094489A"/>
    <w:rsid w:val="00944DE8"/>
    <w:rsid w:val="0094689E"/>
    <w:rsid w:val="00950F6D"/>
    <w:rsid w:val="00965ABA"/>
    <w:rsid w:val="00966E0F"/>
    <w:rsid w:val="00967EF9"/>
    <w:rsid w:val="00967F93"/>
    <w:rsid w:val="0097539A"/>
    <w:rsid w:val="009764ED"/>
    <w:rsid w:val="00977B77"/>
    <w:rsid w:val="009830E5"/>
    <w:rsid w:val="00985083"/>
    <w:rsid w:val="00991DDF"/>
    <w:rsid w:val="009939F1"/>
    <w:rsid w:val="00993AD1"/>
    <w:rsid w:val="00993B18"/>
    <w:rsid w:val="00994ADD"/>
    <w:rsid w:val="009959E7"/>
    <w:rsid w:val="00997DB0"/>
    <w:rsid w:val="009A1743"/>
    <w:rsid w:val="009A2E1C"/>
    <w:rsid w:val="009B5817"/>
    <w:rsid w:val="009C2632"/>
    <w:rsid w:val="009C28EF"/>
    <w:rsid w:val="009C2FFA"/>
    <w:rsid w:val="009C5111"/>
    <w:rsid w:val="009C706F"/>
    <w:rsid w:val="009D1615"/>
    <w:rsid w:val="009D2136"/>
    <w:rsid w:val="009D3D4A"/>
    <w:rsid w:val="009E0A85"/>
    <w:rsid w:val="009E418F"/>
    <w:rsid w:val="009E5AEF"/>
    <w:rsid w:val="009E7795"/>
    <w:rsid w:val="009F2CE6"/>
    <w:rsid w:val="009F4DDF"/>
    <w:rsid w:val="00A035F7"/>
    <w:rsid w:val="00A0571E"/>
    <w:rsid w:val="00A05DB7"/>
    <w:rsid w:val="00A07F68"/>
    <w:rsid w:val="00A110CA"/>
    <w:rsid w:val="00A11D7D"/>
    <w:rsid w:val="00A145BD"/>
    <w:rsid w:val="00A25D8D"/>
    <w:rsid w:val="00A3470E"/>
    <w:rsid w:val="00A40546"/>
    <w:rsid w:val="00A44305"/>
    <w:rsid w:val="00A52764"/>
    <w:rsid w:val="00A536EA"/>
    <w:rsid w:val="00A574ED"/>
    <w:rsid w:val="00A5799E"/>
    <w:rsid w:val="00A60AD9"/>
    <w:rsid w:val="00A639B8"/>
    <w:rsid w:val="00A64565"/>
    <w:rsid w:val="00A645F0"/>
    <w:rsid w:val="00A66BF8"/>
    <w:rsid w:val="00A713AB"/>
    <w:rsid w:val="00A71678"/>
    <w:rsid w:val="00A74D99"/>
    <w:rsid w:val="00A81868"/>
    <w:rsid w:val="00A857B5"/>
    <w:rsid w:val="00A85EE8"/>
    <w:rsid w:val="00A900DD"/>
    <w:rsid w:val="00A918FA"/>
    <w:rsid w:val="00A94A72"/>
    <w:rsid w:val="00A96ECD"/>
    <w:rsid w:val="00AA5777"/>
    <w:rsid w:val="00AA5C80"/>
    <w:rsid w:val="00AA7EBB"/>
    <w:rsid w:val="00AB1E8A"/>
    <w:rsid w:val="00AB256F"/>
    <w:rsid w:val="00AB4864"/>
    <w:rsid w:val="00AB61EC"/>
    <w:rsid w:val="00AB7BAD"/>
    <w:rsid w:val="00AC18D7"/>
    <w:rsid w:val="00AC1C78"/>
    <w:rsid w:val="00AC3E45"/>
    <w:rsid w:val="00AC7B09"/>
    <w:rsid w:val="00AD5867"/>
    <w:rsid w:val="00AD5A8A"/>
    <w:rsid w:val="00AD68F7"/>
    <w:rsid w:val="00AE7522"/>
    <w:rsid w:val="00AF5A9E"/>
    <w:rsid w:val="00AF62F2"/>
    <w:rsid w:val="00B003F1"/>
    <w:rsid w:val="00B00F9E"/>
    <w:rsid w:val="00B015A2"/>
    <w:rsid w:val="00B01F6D"/>
    <w:rsid w:val="00B055FE"/>
    <w:rsid w:val="00B0681F"/>
    <w:rsid w:val="00B14919"/>
    <w:rsid w:val="00B16E89"/>
    <w:rsid w:val="00B170D0"/>
    <w:rsid w:val="00B315DE"/>
    <w:rsid w:val="00B33774"/>
    <w:rsid w:val="00B36E8C"/>
    <w:rsid w:val="00B375C8"/>
    <w:rsid w:val="00B37A66"/>
    <w:rsid w:val="00B40361"/>
    <w:rsid w:val="00B47BFE"/>
    <w:rsid w:val="00B505C9"/>
    <w:rsid w:val="00B508DF"/>
    <w:rsid w:val="00B51A6D"/>
    <w:rsid w:val="00B54761"/>
    <w:rsid w:val="00B61087"/>
    <w:rsid w:val="00B641FC"/>
    <w:rsid w:val="00B66BB7"/>
    <w:rsid w:val="00B742B4"/>
    <w:rsid w:val="00B74B91"/>
    <w:rsid w:val="00B75BD1"/>
    <w:rsid w:val="00B76483"/>
    <w:rsid w:val="00B80EF2"/>
    <w:rsid w:val="00B828CD"/>
    <w:rsid w:val="00B8329E"/>
    <w:rsid w:val="00B836D6"/>
    <w:rsid w:val="00B91AA0"/>
    <w:rsid w:val="00B93379"/>
    <w:rsid w:val="00BA071E"/>
    <w:rsid w:val="00BA2C4D"/>
    <w:rsid w:val="00BA495E"/>
    <w:rsid w:val="00BB69FA"/>
    <w:rsid w:val="00BC0891"/>
    <w:rsid w:val="00BC37B7"/>
    <w:rsid w:val="00BC5977"/>
    <w:rsid w:val="00BD0AFA"/>
    <w:rsid w:val="00BD1521"/>
    <w:rsid w:val="00BD51C5"/>
    <w:rsid w:val="00BD54BB"/>
    <w:rsid w:val="00BD56C4"/>
    <w:rsid w:val="00BD5A13"/>
    <w:rsid w:val="00BE0379"/>
    <w:rsid w:val="00BE0383"/>
    <w:rsid w:val="00BE0F4E"/>
    <w:rsid w:val="00BE28CA"/>
    <w:rsid w:val="00BE41F9"/>
    <w:rsid w:val="00BE7FA4"/>
    <w:rsid w:val="00C007DC"/>
    <w:rsid w:val="00C016FD"/>
    <w:rsid w:val="00C02240"/>
    <w:rsid w:val="00C02FCA"/>
    <w:rsid w:val="00C07DE3"/>
    <w:rsid w:val="00C10196"/>
    <w:rsid w:val="00C13F37"/>
    <w:rsid w:val="00C15A78"/>
    <w:rsid w:val="00C17498"/>
    <w:rsid w:val="00C22260"/>
    <w:rsid w:val="00C27BCB"/>
    <w:rsid w:val="00C27CB3"/>
    <w:rsid w:val="00C33117"/>
    <w:rsid w:val="00C34839"/>
    <w:rsid w:val="00C35486"/>
    <w:rsid w:val="00C355B2"/>
    <w:rsid w:val="00C35A48"/>
    <w:rsid w:val="00C42B7E"/>
    <w:rsid w:val="00C42BA1"/>
    <w:rsid w:val="00C465FF"/>
    <w:rsid w:val="00C51BC6"/>
    <w:rsid w:val="00C53338"/>
    <w:rsid w:val="00C5355E"/>
    <w:rsid w:val="00C53576"/>
    <w:rsid w:val="00C57621"/>
    <w:rsid w:val="00C61466"/>
    <w:rsid w:val="00C61B93"/>
    <w:rsid w:val="00C63A12"/>
    <w:rsid w:val="00C65632"/>
    <w:rsid w:val="00C67BE6"/>
    <w:rsid w:val="00C72951"/>
    <w:rsid w:val="00C750F9"/>
    <w:rsid w:val="00C75556"/>
    <w:rsid w:val="00C76784"/>
    <w:rsid w:val="00C76A5D"/>
    <w:rsid w:val="00C776A8"/>
    <w:rsid w:val="00C8584B"/>
    <w:rsid w:val="00C86B72"/>
    <w:rsid w:val="00C8736C"/>
    <w:rsid w:val="00C918E6"/>
    <w:rsid w:val="00C939E9"/>
    <w:rsid w:val="00C95F8B"/>
    <w:rsid w:val="00C96893"/>
    <w:rsid w:val="00CA2E26"/>
    <w:rsid w:val="00CA386D"/>
    <w:rsid w:val="00CB1FE5"/>
    <w:rsid w:val="00CB257A"/>
    <w:rsid w:val="00CB63FB"/>
    <w:rsid w:val="00CB6453"/>
    <w:rsid w:val="00CB6D82"/>
    <w:rsid w:val="00CC118E"/>
    <w:rsid w:val="00CC4F74"/>
    <w:rsid w:val="00CD366D"/>
    <w:rsid w:val="00CD70B5"/>
    <w:rsid w:val="00CD785B"/>
    <w:rsid w:val="00CE1C42"/>
    <w:rsid w:val="00CE2205"/>
    <w:rsid w:val="00CE6252"/>
    <w:rsid w:val="00CE640B"/>
    <w:rsid w:val="00CE73E1"/>
    <w:rsid w:val="00CE7F08"/>
    <w:rsid w:val="00CF6081"/>
    <w:rsid w:val="00D04720"/>
    <w:rsid w:val="00D06F9F"/>
    <w:rsid w:val="00D0756C"/>
    <w:rsid w:val="00D07D35"/>
    <w:rsid w:val="00D1077A"/>
    <w:rsid w:val="00D11B6D"/>
    <w:rsid w:val="00D12513"/>
    <w:rsid w:val="00D13C12"/>
    <w:rsid w:val="00D16032"/>
    <w:rsid w:val="00D23C75"/>
    <w:rsid w:val="00D255E8"/>
    <w:rsid w:val="00D25F39"/>
    <w:rsid w:val="00D31931"/>
    <w:rsid w:val="00D35EB4"/>
    <w:rsid w:val="00D37E2A"/>
    <w:rsid w:val="00D41F87"/>
    <w:rsid w:val="00D44191"/>
    <w:rsid w:val="00D466BE"/>
    <w:rsid w:val="00D50107"/>
    <w:rsid w:val="00D510B3"/>
    <w:rsid w:val="00D5633B"/>
    <w:rsid w:val="00D57605"/>
    <w:rsid w:val="00D611E5"/>
    <w:rsid w:val="00D62AB9"/>
    <w:rsid w:val="00D62EC7"/>
    <w:rsid w:val="00D64CF9"/>
    <w:rsid w:val="00D65BD2"/>
    <w:rsid w:val="00D661B5"/>
    <w:rsid w:val="00D72792"/>
    <w:rsid w:val="00D820FF"/>
    <w:rsid w:val="00D82BAB"/>
    <w:rsid w:val="00D842ED"/>
    <w:rsid w:val="00D94A06"/>
    <w:rsid w:val="00D96A9C"/>
    <w:rsid w:val="00DA5A4B"/>
    <w:rsid w:val="00DA61EA"/>
    <w:rsid w:val="00DA6889"/>
    <w:rsid w:val="00DA6B7E"/>
    <w:rsid w:val="00DA7553"/>
    <w:rsid w:val="00DA76EA"/>
    <w:rsid w:val="00DB013D"/>
    <w:rsid w:val="00DB1C1E"/>
    <w:rsid w:val="00DB286E"/>
    <w:rsid w:val="00DB3FE7"/>
    <w:rsid w:val="00DB5A43"/>
    <w:rsid w:val="00DB5A6C"/>
    <w:rsid w:val="00DB7310"/>
    <w:rsid w:val="00DC02B6"/>
    <w:rsid w:val="00DC45AF"/>
    <w:rsid w:val="00DC5113"/>
    <w:rsid w:val="00DD6ABC"/>
    <w:rsid w:val="00DE06CA"/>
    <w:rsid w:val="00DE22EF"/>
    <w:rsid w:val="00DE265C"/>
    <w:rsid w:val="00DE33A6"/>
    <w:rsid w:val="00DE3CD3"/>
    <w:rsid w:val="00DF0B33"/>
    <w:rsid w:val="00DF2777"/>
    <w:rsid w:val="00DF39BB"/>
    <w:rsid w:val="00DF42E4"/>
    <w:rsid w:val="00DF53F3"/>
    <w:rsid w:val="00DF56B3"/>
    <w:rsid w:val="00E00E6F"/>
    <w:rsid w:val="00E01345"/>
    <w:rsid w:val="00E03F7E"/>
    <w:rsid w:val="00E07174"/>
    <w:rsid w:val="00E0747D"/>
    <w:rsid w:val="00E15A32"/>
    <w:rsid w:val="00E15DEB"/>
    <w:rsid w:val="00E23B16"/>
    <w:rsid w:val="00E30F8F"/>
    <w:rsid w:val="00E3285F"/>
    <w:rsid w:val="00E33611"/>
    <w:rsid w:val="00E3602F"/>
    <w:rsid w:val="00E42247"/>
    <w:rsid w:val="00E50226"/>
    <w:rsid w:val="00E50518"/>
    <w:rsid w:val="00E53829"/>
    <w:rsid w:val="00E61A44"/>
    <w:rsid w:val="00E62E49"/>
    <w:rsid w:val="00E64069"/>
    <w:rsid w:val="00E6568D"/>
    <w:rsid w:val="00E662DE"/>
    <w:rsid w:val="00E721C6"/>
    <w:rsid w:val="00E81051"/>
    <w:rsid w:val="00E8148C"/>
    <w:rsid w:val="00E81D7D"/>
    <w:rsid w:val="00E82E79"/>
    <w:rsid w:val="00E903B7"/>
    <w:rsid w:val="00E92863"/>
    <w:rsid w:val="00E9330B"/>
    <w:rsid w:val="00E93E4B"/>
    <w:rsid w:val="00E95CD2"/>
    <w:rsid w:val="00E96D11"/>
    <w:rsid w:val="00EA0441"/>
    <w:rsid w:val="00EA1F92"/>
    <w:rsid w:val="00EB15B1"/>
    <w:rsid w:val="00EB2040"/>
    <w:rsid w:val="00EB50DF"/>
    <w:rsid w:val="00EC0497"/>
    <w:rsid w:val="00EC0BE3"/>
    <w:rsid w:val="00EC686E"/>
    <w:rsid w:val="00ED0436"/>
    <w:rsid w:val="00ED27E3"/>
    <w:rsid w:val="00ED68E2"/>
    <w:rsid w:val="00ED7693"/>
    <w:rsid w:val="00EE0BE9"/>
    <w:rsid w:val="00EE5D56"/>
    <w:rsid w:val="00EE5F8C"/>
    <w:rsid w:val="00EE76AF"/>
    <w:rsid w:val="00F016D0"/>
    <w:rsid w:val="00F03E69"/>
    <w:rsid w:val="00F0462F"/>
    <w:rsid w:val="00F073B8"/>
    <w:rsid w:val="00F11EA4"/>
    <w:rsid w:val="00F122A7"/>
    <w:rsid w:val="00F13A18"/>
    <w:rsid w:val="00F20E06"/>
    <w:rsid w:val="00F27175"/>
    <w:rsid w:val="00F277C9"/>
    <w:rsid w:val="00F27934"/>
    <w:rsid w:val="00F30D55"/>
    <w:rsid w:val="00F36B2B"/>
    <w:rsid w:val="00F36F17"/>
    <w:rsid w:val="00F37E36"/>
    <w:rsid w:val="00F41A02"/>
    <w:rsid w:val="00F46AA3"/>
    <w:rsid w:val="00F513FE"/>
    <w:rsid w:val="00F51AC7"/>
    <w:rsid w:val="00F51C58"/>
    <w:rsid w:val="00F531CE"/>
    <w:rsid w:val="00F53662"/>
    <w:rsid w:val="00F540E2"/>
    <w:rsid w:val="00F6081C"/>
    <w:rsid w:val="00F71EC6"/>
    <w:rsid w:val="00F77038"/>
    <w:rsid w:val="00F826DD"/>
    <w:rsid w:val="00F84998"/>
    <w:rsid w:val="00F84C79"/>
    <w:rsid w:val="00F8570D"/>
    <w:rsid w:val="00F93727"/>
    <w:rsid w:val="00F94445"/>
    <w:rsid w:val="00F96C56"/>
    <w:rsid w:val="00FA0FE2"/>
    <w:rsid w:val="00FA3388"/>
    <w:rsid w:val="00FA3A79"/>
    <w:rsid w:val="00FB2260"/>
    <w:rsid w:val="00FB56DD"/>
    <w:rsid w:val="00FC3033"/>
    <w:rsid w:val="00FC3985"/>
    <w:rsid w:val="00FC4ADB"/>
    <w:rsid w:val="00FE1279"/>
    <w:rsid w:val="00FE2D23"/>
    <w:rsid w:val="00FE48FA"/>
    <w:rsid w:val="00FE51F0"/>
    <w:rsid w:val="00FE5869"/>
    <w:rsid w:val="00FE730F"/>
    <w:rsid w:val="00FF5550"/>
    <w:rsid w:val="00FF5615"/>
    <w:rsid w:val="00FF6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5AB418FD"/>
  <w15:chartTrackingRefBased/>
  <w15:docId w15:val="{FF0A228D-8D07-4F4F-A3EA-E075B4C05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174A"/>
    <w:rPr>
      <w:lang w:eastAsia="en-US"/>
    </w:rPr>
  </w:style>
  <w:style w:type="paragraph" w:styleId="1">
    <w:name w:val="heading 1"/>
    <w:basedOn w:val="a0"/>
    <w:next w:val="a0"/>
    <w:link w:val="10"/>
    <w:qFormat/>
    <w:rsid w:val="00123720"/>
    <w:pPr>
      <w:keepNext/>
      <w:spacing w:before="240" w:after="60"/>
      <w:outlineLvl w:val="0"/>
    </w:pPr>
    <w:rPr>
      <w:rFonts w:ascii="Arial" w:hAnsi="Arial"/>
      <w:b/>
      <w:bCs/>
      <w:kern w:val="32"/>
      <w:sz w:val="32"/>
      <w:szCs w:val="32"/>
      <w:lang w:val="x-none"/>
    </w:rPr>
  </w:style>
  <w:style w:type="paragraph" w:styleId="20">
    <w:name w:val="heading 2"/>
    <w:basedOn w:val="a0"/>
    <w:next w:val="a0"/>
    <w:link w:val="21"/>
    <w:qFormat/>
    <w:rsid w:val="00123720"/>
    <w:pPr>
      <w:keepNext/>
      <w:spacing w:before="240" w:after="60"/>
      <w:outlineLvl w:val="1"/>
    </w:pPr>
    <w:rPr>
      <w:rFonts w:ascii="Arial" w:hAnsi="Arial"/>
      <w:b/>
      <w:bCs/>
      <w:i/>
      <w:iCs/>
      <w:sz w:val="28"/>
      <w:szCs w:val="28"/>
      <w:lang w:val="x-none"/>
    </w:rPr>
  </w:style>
  <w:style w:type="paragraph" w:styleId="30">
    <w:name w:val="heading 3"/>
    <w:basedOn w:val="a0"/>
    <w:next w:val="a0"/>
    <w:link w:val="31"/>
    <w:qFormat/>
    <w:rsid w:val="00123720"/>
    <w:pPr>
      <w:keepNext/>
      <w:spacing w:before="240" w:after="60"/>
      <w:outlineLvl w:val="2"/>
    </w:pPr>
    <w:rPr>
      <w:rFonts w:ascii="Arial" w:hAnsi="Arial"/>
      <w:b/>
      <w:bCs/>
      <w:sz w:val="26"/>
      <w:szCs w:val="26"/>
      <w:lang w:val="x-none"/>
    </w:rPr>
  </w:style>
  <w:style w:type="paragraph" w:styleId="4">
    <w:name w:val="heading 4"/>
    <w:basedOn w:val="a0"/>
    <w:next w:val="a0"/>
    <w:link w:val="40"/>
    <w:uiPriority w:val="99"/>
    <w:qFormat/>
    <w:rsid w:val="00123720"/>
    <w:pPr>
      <w:keepNext/>
      <w:spacing w:before="240" w:after="60"/>
      <w:outlineLvl w:val="3"/>
    </w:pPr>
    <w:rPr>
      <w:b/>
      <w:bCs/>
      <w:sz w:val="28"/>
      <w:szCs w:val="28"/>
      <w:lang w:val="x-none" w:eastAsia="x-none"/>
    </w:rPr>
  </w:style>
  <w:style w:type="paragraph" w:styleId="5">
    <w:name w:val="heading 5"/>
    <w:basedOn w:val="a0"/>
    <w:next w:val="a0"/>
    <w:link w:val="50"/>
    <w:qFormat/>
    <w:rsid w:val="00123720"/>
    <w:pPr>
      <w:spacing w:before="240" w:after="60"/>
      <w:outlineLvl w:val="4"/>
    </w:pPr>
    <w:rPr>
      <w:b/>
      <w:bCs/>
      <w:i/>
      <w:iCs/>
      <w:sz w:val="26"/>
      <w:szCs w:val="26"/>
      <w:lang w:val="x-none" w:eastAsia="x-none"/>
    </w:rPr>
  </w:style>
  <w:style w:type="paragraph" w:styleId="6">
    <w:name w:val="heading 6"/>
    <w:basedOn w:val="a0"/>
    <w:next w:val="a0"/>
    <w:link w:val="60"/>
    <w:qFormat/>
    <w:rsid w:val="00123720"/>
    <w:pPr>
      <w:spacing w:before="240" w:after="60"/>
      <w:outlineLvl w:val="5"/>
    </w:pPr>
    <w:rPr>
      <w:b/>
      <w:bCs/>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223683"/>
    <w:pPr>
      <w:ind w:firstLine="567"/>
      <w:jc w:val="both"/>
    </w:pPr>
    <w:rPr>
      <w:sz w:val="28"/>
      <w:lang w:eastAsia="ko-KR"/>
    </w:rPr>
  </w:style>
  <w:style w:type="paragraph" w:customStyle="1" w:styleId="12">
    <w:name w:val="Абзац списка1"/>
    <w:basedOn w:val="a0"/>
    <w:rsid w:val="005A5AC6"/>
    <w:pPr>
      <w:ind w:left="720"/>
    </w:pPr>
    <w:rPr>
      <w:rFonts w:eastAsia="Calibri"/>
    </w:rPr>
  </w:style>
  <w:style w:type="paragraph" w:styleId="a4">
    <w:name w:val="Balloon Text"/>
    <w:basedOn w:val="a0"/>
    <w:link w:val="a5"/>
    <w:rsid w:val="00595F55"/>
    <w:rPr>
      <w:rFonts w:ascii="Tahoma" w:hAnsi="Tahoma"/>
      <w:sz w:val="16"/>
      <w:szCs w:val="16"/>
      <w:lang w:val="x-none"/>
    </w:rPr>
  </w:style>
  <w:style w:type="paragraph" w:styleId="a6">
    <w:name w:val="Body Text"/>
    <w:basedOn w:val="a0"/>
    <w:link w:val="a7"/>
    <w:rsid w:val="002C6DD8"/>
    <w:pPr>
      <w:framePr w:w="4202" w:h="3768" w:hRule="exact" w:hSpace="180" w:wrap="auto" w:vAnchor="text" w:hAnchor="page" w:x="1013" w:y="155"/>
      <w:jc w:val="center"/>
    </w:pPr>
    <w:rPr>
      <w:sz w:val="24"/>
      <w:lang w:val="x-none" w:eastAsia="x-none"/>
    </w:rPr>
  </w:style>
  <w:style w:type="character" w:styleId="a8">
    <w:name w:val="Hyperlink"/>
    <w:uiPriority w:val="99"/>
    <w:rsid w:val="002C6DD8"/>
    <w:rPr>
      <w:color w:val="0000FF"/>
      <w:u w:val="single"/>
    </w:rPr>
  </w:style>
  <w:style w:type="paragraph" w:customStyle="1" w:styleId="Default">
    <w:name w:val="Default"/>
    <w:rsid w:val="002C6DD8"/>
    <w:pPr>
      <w:autoSpaceDE w:val="0"/>
      <w:autoSpaceDN w:val="0"/>
      <w:adjustRightInd w:val="0"/>
    </w:pPr>
    <w:rPr>
      <w:rFonts w:eastAsia="Calibri"/>
      <w:color w:val="000000"/>
      <w:sz w:val="24"/>
      <w:szCs w:val="24"/>
      <w:lang w:eastAsia="en-US"/>
    </w:rPr>
  </w:style>
  <w:style w:type="paragraph" w:customStyle="1" w:styleId="a9">
    <w:name w:val="Название"/>
    <w:basedOn w:val="a0"/>
    <w:next w:val="a0"/>
    <w:link w:val="aa"/>
    <w:qFormat/>
    <w:rsid w:val="00AB4864"/>
    <w:pPr>
      <w:spacing w:before="120" w:after="120"/>
    </w:pPr>
    <w:rPr>
      <w:b/>
      <w:lang w:val="x-none"/>
    </w:rPr>
  </w:style>
  <w:style w:type="character" w:customStyle="1" w:styleId="aa">
    <w:name w:val="Название Знак"/>
    <w:link w:val="a9"/>
    <w:rsid w:val="00AB4864"/>
    <w:rPr>
      <w:b/>
      <w:lang w:eastAsia="en-US"/>
    </w:rPr>
  </w:style>
  <w:style w:type="paragraph" w:styleId="ab">
    <w:name w:val="Body Text Indent"/>
    <w:aliases w:val="текст,Основной текст 1,Нумерованный список !!,Надин стиль"/>
    <w:basedOn w:val="a0"/>
    <w:link w:val="ac"/>
    <w:rsid w:val="00AB4864"/>
    <w:pPr>
      <w:spacing w:after="120"/>
      <w:ind w:left="283"/>
    </w:pPr>
    <w:rPr>
      <w:lang w:val="x-none"/>
    </w:rPr>
  </w:style>
  <w:style w:type="character" w:customStyle="1" w:styleId="ac">
    <w:name w:val="Основной текст с отступом Знак"/>
    <w:aliases w:val="текст Знак,Основной текст 1 Знак,Нумерованный список !! Знак,Надин стиль Знак"/>
    <w:link w:val="ab"/>
    <w:rsid w:val="00AB4864"/>
    <w:rPr>
      <w:lang w:eastAsia="en-US"/>
    </w:rPr>
  </w:style>
  <w:style w:type="paragraph" w:styleId="22">
    <w:name w:val="Body Text Indent 2"/>
    <w:basedOn w:val="a0"/>
    <w:link w:val="23"/>
    <w:rsid w:val="00123720"/>
    <w:pPr>
      <w:spacing w:after="120" w:line="480" w:lineRule="auto"/>
      <w:ind w:left="283"/>
    </w:pPr>
    <w:rPr>
      <w:lang w:val="x-none"/>
    </w:rPr>
  </w:style>
  <w:style w:type="character" w:customStyle="1" w:styleId="23">
    <w:name w:val="Основной текст с отступом 2 Знак"/>
    <w:link w:val="22"/>
    <w:rsid w:val="00123720"/>
    <w:rPr>
      <w:lang w:eastAsia="en-US"/>
    </w:rPr>
  </w:style>
  <w:style w:type="character" w:customStyle="1" w:styleId="10">
    <w:name w:val="Заголовок 1 Знак"/>
    <w:link w:val="1"/>
    <w:rsid w:val="00123720"/>
    <w:rPr>
      <w:rFonts w:ascii="Arial" w:hAnsi="Arial" w:cs="Arial"/>
      <w:b/>
      <w:bCs/>
      <w:kern w:val="32"/>
      <w:sz w:val="32"/>
      <w:szCs w:val="32"/>
      <w:lang w:eastAsia="en-US"/>
    </w:rPr>
  </w:style>
  <w:style w:type="character" w:customStyle="1" w:styleId="21">
    <w:name w:val="Заголовок 2 Знак"/>
    <w:link w:val="20"/>
    <w:rsid w:val="00123720"/>
    <w:rPr>
      <w:rFonts w:ascii="Arial" w:hAnsi="Arial" w:cs="Arial"/>
      <w:b/>
      <w:bCs/>
      <w:i/>
      <w:iCs/>
      <w:sz w:val="28"/>
      <w:szCs w:val="28"/>
      <w:lang w:eastAsia="en-US"/>
    </w:rPr>
  </w:style>
  <w:style w:type="character" w:customStyle="1" w:styleId="31">
    <w:name w:val="Заголовок 3 Знак"/>
    <w:link w:val="30"/>
    <w:rsid w:val="00123720"/>
    <w:rPr>
      <w:rFonts w:ascii="Arial" w:hAnsi="Arial" w:cs="Arial"/>
      <w:b/>
      <w:bCs/>
      <w:sz w:val="26"/>
      <w:szCs w:val="26"/>
      <w:lang w:eastAsia="en-US"/>
    </w:rPr>
  </w:style>
  <w:style w:type="character" w:customStyle="1" w:styleId="40">
    <w:name w:val="Заголовок 4 Знак"/>
    <w:link w:val="4"/>
    <w:uiPriority w:val="99"/>
    <w:rsid w:val="00123720"/>
    <w:rPr>
      <w:b/>
      <w:bCs/>
      <w:sz w:val="28"/>
      <w:szCs w:val="28"/>
    </w:rPr>
  </w:style>
  <w:style w:type="character" w:customStyle="1" w:styleId="50">
    <w:name w:val="Заголовок 5 Знак"/>
    <w:link w:val="5"/>
    <w:rsid w:val="00123720"/>
    <w:rPr>
      <w:b/>
      <w:bCs/>
      <w:i/>
      <w:iCs/>
      <w:sz w:val="26"/>
      <w:szCs w:val="26"/>
    </w:rPr>
  </w:style>
  <w:style w:type="character" w:customStyle="1" w:styleId="60">
    <w:name w:val="Заголовок 6 Знак"/>
    <w:link w:val="6"/>
    <w:rsid w:val="00123720"/>
    <w:rPr>
      <w:b/>
      <w:bCs/>
      <w:sz w:val="22"/>
      <w:szCs w:val="22"/>
    </w:rPr>
  </w:style>
  <w:style w:type="table" w:styleId="ad">
    <w:name w:val="Table Grid"/>
    <w:basedOn w:val="a2"/>
    <w:rsid w:val="001237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er"/>
    <w:basedOn w:val="a0"/>
    <w:link w:val="af"/>
    <w:rsid w:val="00123720"/>
    <w:pPr>
      <w:tabs>
        <w:tab w:val="center" w:pos="4677"/>
        <w:tab w:val="right" w:pos="9355"/>
      </w:tabs>
    </w:pPr>
    <w:rPr>
      <w:lang w:val="x-none"/>
    </w:rPr>
  </w:style>
  <w:style w:type="character" w:customStyle="1" w:styleId="af">
    <w:name w:val="Нижний колонтитул Знак"/>
    <w:link w:val="ae"/>
    <w:rsid w:val="00123720"/>
    <w:rPr>
      <w:lang w:eastAsia="en-US"/>
    </w:rPr>
  </w:style>
  <w:style w:type="character" w:styleId="af0">
    <w:name w:val="page number"/>
    <w:basedOn w:val="a1"/>
    <w:rsid w:val="00123720"/>
  </w:style>
  <w:style w:type="character" w:styleId="af1">
    <w:name w:val="annotation reference"/>
    <w:rsid w:val="00123720"/>
    <w:rPr>
      <w:sz w:val="16"/>
      <w:szCs w:val="16"/>
    </w:rPr>
  </w:style>
  <w:style w:type="paragraph" w:styleId="af2">
    <w:name w:val="annotation text"/>
    <w:basedOn w:val="a0"/>
    <w:link w:val="af3"/>
    <w:rsid w:val="00123720"/>
    <w:rPr>
      <w:lang w:val="x-none"/>
    </w:rPr>
  </w:style>
  <w:style w:type="character" w:customStyle="1" w:styleId="af3">
    <w:name w:val="Текст примечания Знак"/>
    <w:link w:val="af2"/>
    <w:rsid w:val="00123720"/>
    <w:rPr>
      <w:lang w:eastAsia="en-US"/>
    </w:rPr>
  </w:style>
  <w:style w:type="paragraph" w:styleId="af4">
    <w:name w:val="annotation subject"/>
    <w:basedOn w:val="af2"/>
    <w:next w:val="af2"/>
    <w:link w:val="af5"/>
    <w:rsid w:val="00123720"/>
    <w:rPr>
      <w:b/>
      <w:bCs/>
    </w:rPr>
  </w:style>
  <w:style w:type="character" w:customStyle="1" w:styleId="af5">
    <w:name w:val="Тема примечания Знак"/>
    <w:link w:val="af4"/>
    <w:rsid w:val="00123720"/>
    <w:rPr>
      <w:b/>
      <w:bCs/>
      <w:lang w:eastAsia="en-US"/>
    </w:rPr>
  </w:style>
  <w:style w:type="paragraph" w:styleId="af6">
    <w:name w:val="footnote text"/>
    <w:basedOn w:val="a0"/>
    <w:link w:val="af7"/>
    <w:uiPriority w:val="99"/>
    <w:rsid w:val="00123720"/>
    <w:rPr>
      <w:lang w:val="x-none"/>
    </w:rPr>
  </w:style>
  <w:style w:type="character" w:customStyle="1" w:styleId="af7">
    <w:name w:val="Текст сноски Знак"/>
    <w:link w:val="af6"/>
    <w:uiPriority w:val="99"/>
    <w:rsid w:val="00123720"/>
    <w:rPr>
      <w:lang w:eastAsia="en-US"/>
    </w:rPr>
  </w:style>
  <w:style w:type="character" w:styleId="af8">
    <w:name w:val="footnote reference"/>
    <w:rsid w:val="00123720"/>
    <w:rPr>
      <w:vertAlign w:val="superscript"/>
    </w:rPr>
  </w:style>
  <w:style w:type="paragraph" w:styleId="af9">
    <w:name w:val="Normal (Web)"/>
    <w:basedOn w:val="a0"/>
    <w:uiPriority w:val="99"/>
    <w:rsid w:val="00123720"/>
    <w:pPr>
      <w:spacing w:before="100" w:beforeAutospacing="1" w:after="100" w:afterAutospacing="1"/>
    </w:pPr>
    <w:rPr>
      <w:color w:val="1428C7"/>
      <w:sz w:val="24"/>
      <w:szCs w:val="24"/>
      <w:lang w:eastAsia="ru-RU"/>
    </w:rPr>
  </w:style>
  <w:style w:type="paragraph" w:customStyle="1" w:styleId="CM1">
    <w:name w:val="CM1"/>
    <w:basedOn w:val="a0"/>
    <w:next w:val="a0"/>
    <w:rsid w:val="00123720"/>
    <w:pPr>
      <w:widowControl w:val="0"/>
      <w:autoSpaceDE w:val="0"/>
      <w:autoSpaceDN w:val="0"/>
      <w:adjustRightInd w:val="0"/>
      <w:spacing w:line="323" w:lineRule="atLeast"/>
    </w:pPr>
    <w:rPr>
      <w:sz w:val="24"/>
      <w:szCs w:val="24"/>
      <w:lang w:eastAsia="ru-RU"/>
    </w:rPr>
  </w:style>
  <w:style w:type="character" w:styleId="afa">
    <w:name w:val="Emphasis"/>
    <w:qFormat/>
    <w:rsid w:val="00123720"/>
    <w:rPr>
      <w:i/>
      <w:iCs/>
    </w:rPr>
  </w:style>
  <w:style w:type="paragraph" w:customStyle="1" w:styleId="13">
    <w:name w:val="Знак1 Знак Знак Знак"/>
    <w:basedOn w:val="a0"/>
    <w:rsid w:val="00123720"/>
    <w:pPr>
      <w:tabs>
        <w:tab w:val="num" w:pos="643"/>
      </w:tabs>
      <w:spacing w:after="160" w:line="240" w:lineRule="exact"/>
    </w:pPr>
    <w:rPr>
      <w:rFonts w:ascii="Verdana" w:hAnsi="Verdana" w:cs="Verdana"/>
      <w:lang w:val="en-US"/>
    </w:rPr>
  </w:style>
  <w:style w:type="paragraph" w:customStyle="1" w:styleId="a">
    <w:name w:val="список с точками"/>
    <w:basedOn w:val="a0"/>
    <w:rsid w:val="00123720"/>
    <w:pPr>
      <w:numPr>
        <w:numId w:val="1"/>
      </w:numPr>
      <w:spacing w:line="312" w:lineRule="auto"/>
      <w:jc w:val="both"/>
    </w:pPr>
    <w:rPr>
      <w:sz w:val="24"/>
      <w:szCs w:val="24"/>
      <w:lang w:eastAsia="ru-RU"/>
    </w:rPr>
  </w:style>
  <w:style w:type="paragraph" w:styleId="24">
    <w:name w:val="Body Text 2"/>
    <w:basedOn w:val="a0"/>
    <w:link w:val="25"/>
    <w:rsid w:val="00123720"/>
    <w:pPr>
      <w:spacing w:after="120" w:line="480" w:lineRule="auto"/>
    </w:pPr>
    <w:rPr>
      <w:lang w:val="x-none"/>
    </w:rPr>
  </w:style>
  <w:style w:type="character" w:customStyle="1" w:styleId="25">
    <w:name w:val="Основной текст 2 Знак"/>
    <w:link w:val="24"/>
    <w:rsid w:val="00123720"/>
    <w:rPr>
      <w:lang w:eastAsia="en-US"/>
    </w:rPr>
  </w:style>
  <w:style w:type="paragraph" w:customStyle="1" w:styleId="BodyText21">
    <w:name w:val="Body Text 21"/>
    <w:basedOn w:val="a0"/>
    <w:rsid w:val="00123720"/>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lang w:eastAsia="ru-RU"/>
    </w:rPr>
  </w:style>
  <w:style w:type="paragraph" w:styleId="2">
    <w:name w:val="List Bullet 2"/>
    <w:basedOn w:val="a0"/>
    <w:rsid w:val="00123720"/>
    <w:pPr>
      <w:widowControl w:val="0"/>
      <w:numPr>
        <w:numId w:val="2"/>
      </w:numPr>
      <w:jc w:val="both"/>
    </w:pPr>
    <w:rPr>
      <w:sz w:val="24"/>
      <w:szCs w:val="24"/>
      <w:lang w:eastAsia="ru-RU"/>
    </w:rPr>
  </w:style>
  <w:style w:type="paragraph" w:customStyle="1" w:styleId="14">
    <w:name w:val="Знак1"/>
    <w:basedOn w:val="a0"/>
    <w:rsid w:val="00123720"/>
    <w:pPr>
      <w:tabs>
        <w:tab w:val="num" w:pos="643"/>
      </w:tabs>
      <w:spacing w:after="160" w:line="240" w:lineRule="exact"/>
    </w:pPr>
    <w:rPr>
      <w:rFonts w:ascii="Verdana" w:hAnsi="Verdana" w:cs="Verdana"/>
      <w:lang w:val="en-US"/>
    </w:rPr>
  </w:style>
  <w:style w:type="paragraph" w:styleId="afb">
    <w:name w:val="header"/>
    <w:basedOn w:val="a0"/>
    <w:link w:val="afc"/>
    <w:uiPriority w:val="99"/>
    <w:rsid w:val="00123720"/>
    <w:pPr>
      <w:tabs>
        <w:tab w:val="center" w:pos="4677"/>
        <w:tab w:val="right" w:pos="9355"/>
      </w:tabs>
    </w:pPr>
    <w:rPr>
      <w:sz w:val="24"/>
      <w:szCs w:val="24"/>
      <w:lang w:val="x-none" w:eastAsia="x-none"/>
    </w:rPr>
  </w:style>
  <w:style w:type="character" w:customStyle="1" w:styleId="afc">
    <w:name w:val="Верхний колонтитул Знак"/>
    <w:link w:val="afb"/>
    <w:uiPriority w:val="99"/>
    <w:rsid w:val="00123720"/>
    <w:rPr>
      <w:sz w:val="24"/>
      <w:szCs w:val="24"/>
    </w:rPr>
  </w:style>
  <w:style w:type="paragraph" w:customStyle="1" w:styleId="afd">
    <w:name w:val="Для таблиц"/>
    <w:basedOn w:val="a0"/>
    <w:rsid w:val="00123720"/>
    <w:rPr>
      <w:sz w:val="24"/>
      <w:szCs w:val="24"/>
      <w:lang w:eastAsia="ru-RU"/>
    </w:rPr>
  </w:style>
  <w:style w:type="paragraph" w:customStyle="1" w:styleId="26">
    <w:name w:val="заголовок 2"/>
    <w:basedOn w:val="a0"/>
    <w:next w:val="a0"/>
    <w:rsid w:val="00123720"/>
    <w:pPr>
      <w:keepNext/>
      <w:outlineLvl w:val="1"/>
    </w:pPr>
    <w:rPr>
      <w:rFonts w:cs="Arial"/>
      <w:sz w:val="24"/>
      <w:szCs w:val="28"/>
      <w:lang w:eastAsia="ru-RU"/>
    </w:rPr>
  </w:style>
  <w:style w:type="paragraph" w:styleId="3">
    <w:name w:val="List Bullet 3"/>
    <w:basedOn w:val="a0"/>
    <w:rsid w:val="00123720"/>
    <w:pPr>
      <w:numPr>
        <w:numId w:val="3"/>
      </w:numPr>
    </w:pPr>
    <w:rPr>
      <w:rFonts w:ascii="Arial" w:hAnsi="Arial" w:cs="Arial"/>
      <w:sz w:val="24"/>
      <w:szCs w:val="28"/>
      <w:lang w:eastAsia="ru-RU"/>
    </w:rPr>
  </w:style>
  <w:style w:type="paragraph" w:customStyle="1" w:styleId="fortables12">
    <w:name w:val="for_tables_12"/>
    <w:basedOn w:val="a0"/>
    <w:rsid w:val="00123720"/>
    <w:pPr>
      <w:spacing w:line="320" w:lineRule="exact"/>
    </w:pPr>
    <w:rPr>
      <w:sz w:val="24"/>
      <w:szCs w:val="24"/>
      <w:lang w:eastAsia="ru-RU"/>
    </w:rPr>
  </w:style>
  <w:style w:type="paragraph" w:customStyle="1" w:styleId="rvps3">
    <w:name w:val="rvps3"/>
    <w:basedOn w:val="a0"/>
    <w:rsid w:val="00123720"/>
    <w:pPr>
      <w:spacing w:before="100" w:beforeAutospacing="1" w:after="100" w:afterAutospacing="1"/>
    </w:pPr>
    <w:rPr>
      <w:color w:val="000000"/>
      <w:sz w:val="24"/>
      <w:szCs w:val="24"/>
      <w:lang w:eastAsia="ru-RU"/>
    </w:rPr>
  </w:style>
  <w:style w:type="character" w:customStyle="1" w:styleId="rvts7">
    <w:name w:val="rvts7"/>
    <w:basedOn w:val="a1"/>
    <w:rsid w:val="00123720"/>
  </w:style>
  <w:style w:type="paragraph" w:styleId="afe">
    <w:name w:val="Plain Text"/>
    <w:basedOn w:val="a0"/>
    <w:link w:val="aff"/>
    <w:rsid w:val="00123720"/>
    <w:rPr>
      <w:rFonts w:ascii="Courier New" w:hAnsi="Courier New"/>
      <w:lang w:val="x-none" w:eastAsia="x-none"/>
    </w:rPr>
  </w:style>
  <w:style w:type="character" w:customStyle="1" w:styleId="aff">
    <w:name w:val="Текст Знак"/>
    <w:link w:val="afe"/>
    <w:rsid w:val="00123720"/>
    <w:rPr>
      <w:rFonts w:ascii="Courier New" w:hAnsi="Courier New"/>
    </w:rPr>
  </w:style>
  <w:style w:type="paragraph" w:customStyle="1" w:styleId="ReportHead">
    <w:name w:val="Report_Head"/>
    <w:basedOn w:val="a0"/>
    <w:link w:val="ReportHead0"/>
    <w:rsid w:val="00123720"/>
    <w:pPr>
      <w:jc w:val="center"/>
    </w:pPr>
    <w:rPr>
      <w:sz w:val="28"/>
      <w:szCs w:val="24"/>
      <w:lang w:val="x-none" w:eastAsia="x-none"/>
    </w:rPr>
  </w:style>
  <w:style w:type="paragraph" w:styleId="aff0">
    <w:name w:val="Subtitle"/>
    <w:basedOn w:val="a0"/>
    <w:link w:val="aff1"/>
    <w:qFormat/>
    <w:rsid w:val="00123720"/>
    <w:pPr>
      <w:jc w:val="center"/>
    </w:pPr>
    <w:rPr>
      <w:sz w:val="28"/>
      <w:szCs w:val="24"/>
      <w:lang w:val="x-none" w:eastAsia="x-none"/>
    </w:rPr>
  </w:style>
  <w:style w:type="character" w:customStyle="1" w:styleId="aff1">
    <w:name w:val="Подзаголовок Знак"/>
    <w:link w:val="aff0"/>
    <w:rsid w:val="00123720"/>
    <w:rPr>
      <w:sz w:val="28"/>
      <w:szCs w:val="24"/>
    </w:rPr>
  </w:style>
  <w:style w:type="paragraph" w:customStyle="1" w:styleId="aff2">
    <w:name w:val="Знак Знак Знак"/>
    <w:basedOn w:val="a0"/>
    <w:rsid w:val="00123720"/>
    <w:pPr>
      <w:spacing w:after="160" w:line="240" w:lineRule="exact"/>
    </w:pPr>
    <w:rPr>
      <w:rFonts w:ascii="Verdana" w:hAnsi="Verdana"/>
      <w:sz w:val="24"/>
      <w:szCs w:val="24"/>
      <w:lang w:val="en-US"/>
    </w:rPr>
  </w:style>
  <w:style w:type="paragraph" w:customStyle="1" w:styleId="ConsPlusNormal">
    <w:name w:val="ConsPlusNormal"/>
    <w:rsid w:val="00123720"/>
    <w:pPr>
      <w:widowControl w:val="0"/>
      <w:autoSpaceDE w:val="0"/>
      <w:autoSpaceDN w:val="0"/>
      <w:adjustRightInd w:val="0"/>
    </w:pPr>
    <w:rPr>
      <w:rFonts w:ascii="Arial" w:hAnsi="Arial" w:cs="Arial"/>
    </w:rPr>
  </w:style>
  <w:style w:type="character" w:styleId="aff3">
    <w:name w:val="Strong"/>
    <w:qFormat/>
    <w:rsid w:val="00123720"/>
    <w:rPr>
      <w:b/>
      <w:bCs/>
    </w:rPr>
  </w:style>
  <w:style w:type="paragraph" w:customStyle="1" w:styleId="aff4">
    <w:name w:val="Обычный без отступа"/>
    <w:basedOn w:val="a0"/>
    <w:rsid w:val="00123720"/>
    <w:pPr>
      <w:spacing w:line="360" w:lineRule="auto"/>
      <w:jc w:val="both"/>
    </w:pPr>
    <w:rPr>
      <w:sz w:val="28"/>
      <w:szCs w:val="24"/>
    </w:rPr>
  </w:style>
  <w:style w:type="numbering" w:customStyle="1" w:styleId="WW8Num231">
    <w:name w:val="WW8Num231"/>
    <w:rsid w:val="00123720"/>
    <w:pPr>
      <w:numPr>
        <w:numId w:val="4"/>
      </w:numPr>
    </w:pPr>
  </w:style>
  <w:style w:type="character" w:customStyle="1" w:styleId="gray">
    <w:name w:val="gray"/>
    <w:basedOn w:val="a1"/>
    <w:rsid w:val="00D44191"/>
  </w:style>
  <w:style w:type="character" w:customStyle="1" w:styleId="a5">
    <w:name w:val="Текст выноски Знак"/>
    <w:link w:val="a4"/>
    <w:rsid w:val="00E15A32"/>
    <w:rPr>
      <w:rFonts w:ascii="Tahoma" w:hAnsi="Tahoma" w:cs="Tahoma"/>
      <w:sz w:val="16"/>
      <w:szCs w:val="16"/>
      <w:lang w:eastAsia="en-US"/>
    </w:rPr>
  </w:style>
  <w:style w:type="paragraph" w:customStyle="1" w:styleId="justify2">
    <w:name w:val="justify2"/>
    <w:basedOn w:val="a0"/>
    <w:rsid w:val="00E15A32"/>
    <w:pPr>
      <w:spacing w:before="100" w:beforeAutospacing="1" w:after="100" w:afterAutospacing="1"/>
    </w:pPr>
    <w:rPr>
      <w:sz w:val="24"/>
      <w:szCs w:val="24"/>
      <w:lang w:eastAsia="ru-RU"/>
    </w:rPr>
  </w:style>
  <w:style w:type="character" w:customStyle="1" w:styleId="27">
    <w:name w:val="Основной текст (2)"/>
    <w:rsid w:val="00E15A32"/>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2">
    <w:name w:val="Основной текст (3)_"/>
    <w:link w:val="33"/>
    <w:rsid w:val="00E15A32"/>
    <w:rPr>
      <w:sz w:val="23"/>
      <w:szCs w:val="23"/>
      <w:shd w:val="clear" w:color="auto" w:fill="FFFFFF"/>
    </w:rPr>
  </w:style>
  <w:style w:type="character" w:customStyle="1" w:styleId="41">
    <w:name w:val="Основной текст (4)_"/>
    <w:link w:val="42"/>
    <w:rsid w:val="00E15A32"/>
    <w:rPr>
      <w:sz w:val="23"/>
      <w:szCs w:val="23"/>
      <w:shd w:val="clear" w:color="auto" w:fill="FFFFFF"/>
    </w:rPr>
  </w:style>
  <w:style w:type="character" w:customStyle="1" w:styleId="28">
    <w:name w:val="Оглавление (2)_"/>
    <w:link w:val="29"/>
    <w:rsid w:val="00E15A32"/>
    <w:rPr>
      <w:sz w:val="23"/>
      <w:szCs w:val="23"/>
      <w:shd w:val="clear" w:color="auto" w:fill="FFFFFF"/>
    </w:rPr>
  </w:style>
  <w:style w:type="paragraph" w:customStyle="1" w:styleId="33">
    <w:name w:val="Основной текст (3)"/>
    <w:basedOn w:val="a0"/>
    <w:link w:val="32"/>
    <w:rsid w:val="00E15A32"/>
    <w:pPr>
      <w:shd w:val="clear" w:color="auto" w:fill="FFFFFF"/>
      <w:spacing w:before="360" w:after="540" w:line="274" w:lineRule="exact"/>
      <w:ind w:hanging="1700"/>
    </w:pPr>
    <w:rPr>
      <w:sz w:val="23"/>
      <w:szCs w:val="23"/>
      <w:lang w:val="x-none" w:eastAsia="x-none"/>
    </w:rPr>
  </w:style>
  <w:style w:type="paragraph" w:customStyle="1" w:styleId="42">
    <w:name w:val="Основной текст (4)"/>
    <w:basedOn w:val="a0"/>
    <w:link w:val="41"/>
    <w:rsid w:val="00E15A32"/>
    <w:pPr>
      <w:shd w:val="clear" w:color="auto" w:fill="FFFFFF"/>
      <w:spacing w:line="274" w:lineRule="exact"/>
    </w:pPr>
    <w:rPr>
      <w:sz w:val="23"/>
      <w:szCs w:val="23"/>
      <w:lang w:val="x-none" w:eastAsia="x-none"/>
    </w:rPr>
  </w:style>
  <w:style w:type="paragraph" w:customStyle="1" w:styleId="29">
    <w:name w:val="Оглавление (2)"/>
    <w:basedOn w:val="a0"/>
    <w:link w:val="28"/>
    <w:rsid w:val="00E15A32"/>
    <w:pPr>
      <w:shd w:val="clear" w:color="auto" w:fill="FFFFFF"/>
      <w:spacing w:before="780" w:line="552" w:lineRule="exact"/>
    </w:pPr>
    <w:rPr>
      <w:sz w:val="23"/>
      <w:szCs w:val="23"/>
      <w:lang w:val="x-none" w:eastAsia="x-none"/>
    </w:rPr>
  </w:style>
  <w:style w:type="character" w:customStyle="1" w:styleId="a7">
    <w:name w:val="Основной текст Знак"/>
    <w:link w:val="a6"/>
    <w:rsid w:val="00A66BF8"/>
    <w:rPr>
      <w:sz w:val="24"/>
    </w:rPr>
  </w:style>
  <w:style w:type="character" w:customStyle="1" w:styleId="aff5">
    <w:name w:val="Основной текст_"/>
    <w:link w:val="2a"/>
    <w:rsid w:val="007606A1"/>
    <w:rPr>
      <w:sz w:val="28"/>
      <w:szCs w:val="28"/>
      <w:shd w:val="clear" w:color="auto" w:fill="FFFFFF"/>
    </w:rPr>
  </w:style>
  <w:style w:type="paragraph" w:customStyle="1" w:styleId="2a">
    <w:name w:val="Основной текст2"/>
    <w:basedOn w:val="a0"/>
    <w:link w:val="aff5"/>
    <w:rsid w:val="007606A1"/>
    <w:pPr>
      <w:shd w:val="clear" w:color="auto" w:fill="FFFFFF"/>
      <w:spacing w:line="0" w:lineRule="atLeast"/>
    </w:pPr>
    <w:rPr>
      <w:sz w:val="28"/>
      <w:szCs w:val="28"/>
      <w:lang w:val="x-none" w:eastAsia="x-none"/>
    </w:rPr>
  </w:style>
  <w:style w:type="paragraph" w:customStyle="1" w:styleId="ReportMain">
    <w:name w:val="Report_Main"/>
    <w:basedOn w:val="a0"/>
    <w:uiPriority w:val="99"/>
    <w:rsid w:val="007606A1"/>
    <w:rPr>
      <w:sz w:val="24"/>
      <w:szCs w:val="24"/>
      <w:lang w:eastAsia="ru-RU"/>
    </w:rPr>
  </w:style>
  <w:style w:type="paragraph" w:styleId="34">
    <w:name w:val="Body Text Indent 3"/>
    <w:basedOn w:val="a0"/>
    <w:link w:val="35"/>
    <w:rsid w:val="007606A1"/>
    <w:pPr>
      <w:spacing w:after="120"/>
      <w:ind w:left="283"/>
    </w:pPr>
    <w:rPr>
      <w:sz w:val="16"/>
      <w:szCs w:val="16"/>
      <w:lang w:val="x-none"/>
    </w:rPr>
  </w:style>
  <w:style w:type="character" w:customStyle="1" w:styleId="35">
    <w:name w:val="Основной текст с отступом 3 Знак"/>
    <w:link w:val="34"/>
    <w:rsid w:val="007606A1"/>
    <w:rPr>
      <w:sz w:val="16"/>
      <w:szCs w:val="16"/>
      <w:lang w:eastAsia="en-US"/>
    </w:rPr>
  </w:style>
  <w:style w:type="paragraph" w:styleId="aff6">
    <w:name w:val="caption"/>
    <w:basedOn w:val="a0"/>
    <w:next w:val="a0"/>
    <w:qFormat/>
    <w:rsid w:val="007606A1"/>
    <w:pPr>
      <w:jc w:val="center"/>
    </w:pPr>
    <w:rPr>
      <w:b/>
      <w:bCs/>
      <w:sz w:val="24"/>
      <w:szCs w:val="24"/>
      <w:lang w:eastAsia="ru-RU"/>
    </w:rPr>
  </w:style>
  <w:style w:type="paragraph" w:styleId="aff7">
    <w:name w:val="endnote text"/>
    <w:basedOn w:val="a0"/>
    <w:link w:val="aff8"/>
    <w:rsid w:val="0019254E"/>
    <w:rPr>
      <w:lang w:val="x-none"/>
    </w:rPr>
  </w:style>
  <w:style w:type="character" w:customStyle="1" w:styleId="aff8">
    <w:name w:val="Текст концевой сноски Знак"/>
    <w:link w:val="aff7"/>
    <w:rsid w:val="0019254E"/>
    <w:rPr>
      <w:lang w:eastAsia="en-US"/>
    </w:rPr>
  </w:style>
  <w:style w:type="character" w:styleId="aff9">
    <w:name w:val="endnote reference"/>
    <w:rsid w:val="0019254E"/>
    <w:rPr>
      <w:vertAlign w:val="superscript"/>
    </w:rPr>
  </w:style>
  <w:style w:type="character" w:customStyle="1" w:styleId="36">
    <w:name w:val="Основной текст3"/>
    <w:rsid w:val="00B74B91"/>
    <w:rPr>
      <w:rFonts w:ascii="Times New Roman" w:hAnsi="Times New Roman" w:cs="Times New Roman"/>
      <w:color w:val="000000"/>
      <w:spacing w:val="0"/>
      <w:w w:val="100"/>
      <w:position w:val="0"/>
      <w:sz w:val="28"/>
      <w:szCs w:val="28"/>
      <w:u w:val="single"/>
      <w:shd w:val="clear" w:color="auto" w:fill="FFFFFF"/>
      <w:lang w:val="ru-RU" w:eastAsia="ru-RU"/>
    </w:rPr>
  </w:style>
  <w:style w:type="paragraph" w:customStyle="1" w:styleId="51">
    <w:name w:val="Основной текст5"/>
    <w:basedOn w:val="a0"/>
    <w:rsid w:val="00B74B91"/>
    <w:pPr>
      <w:widowControl w:val="0"/>
      <w:shd w:val="clear" w:color="auto" w:fill="FFFFFF"/>
      <w:spacing w:line="240" w:lineRule="atLeast"/>
    </w:pPr>
    <w:rPr>
      <w:rFonts w:eastAsia="Calibri"/>
      <w:sz w:val="28"/>
      <w:szCs w:val="28"/>
    </w:rPr>
  </w:style>
  <w:style w:type="paragraph" w:styleId="affa">
    <w:name w:val="List Paragraph"/>
    <w:basedOn w:val="a0"/>
    <w:uiPriority w:val="99"/>
    <w:qFormat/>
    <w:rsid w:val="007806B0"/>
    <w:pPr>
      <w:spacing w:after="200" w:line="276" w:lineRule="auto"/>
      <w:ind w:left="720"/>
      <w:contextualSpacing/>
    </w:pPr>
    <w:rPr>
      <w:rFonts w:ascii="Calibri" w:eastAsia="Calibri" w:hAnsi="Calibri"/>
      <w:sz w:val="22"/>
      <w:szCs w:val="22"/>
    </w:rPr>
  </w:style>
  <w:style w:type="paragraph" w:styleId="affb">
    <w:name w:val="No Spacing"/>
    <w:uiPriority w:val="99"/>
    <w:qFormat/>
    <w:rsid w:val="00473B00"/>
    <w:rPr>
      <w:lang w:eastAsia="en-US"/>
    </w:rPr>
  </w:style>
  <w:style w:type="character" w:customStyle="1" w:styleId="affc">
    <w:name w:val="Основной текст + Полужирный"/>
    <w:rsid w:val="00DB013D"/>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43">
    <w:name w:val="Подпись к таблице (4)_"/>
    <w:link w:val="44"/>
    <w:rsid w:val="00DB013D"/>
    <w:rPr>
      <w:sz w:val="22"/>
      <w:szCs w:val="22"/>
      <w:shd w:val="clear" w:color="auto" w:fill="FFFFFF"/>
    </w:rPr>
  </w:style>
  <w:style w:type="character" w:customStyle="1" w:styleId="affd">
    <w:name w:val="Подпись к таблице + Не полужирный;Курсив"/>
    <w:rsid w:val="00DB013D"/>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ffe">
    <w:name w:val="Подпись к таблице"/>
    <w:rsid w:val="00DB013D"/>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1">
    <w:name w:val="Основной текст6"/>
    <w:basedOn w:val="a0"/>
    <w:rsid w:val="00DB013D"/>
    <w:pPr>
      <w:widowControl w:val="0"/>
      <w:shd w:val="clear" w:color="auto" w:fill="FFFFFF"/>
      <w:spacing w:line="0" w:lineRule="atLeast"/>
      <w:ind w:hanging="1800"/>
      <w:jc w:val="both"/>
    </w:pPr>
    <w:rPr>
      <w:sz w:val="22"/>
      <w:szCs w:val="22"/>
      <w:lang w:eastAsia="ru-RU" w:bidi="ru-RU"/>
    </w:rPr>
  </w:style>
  <w:style w:type="paragraph" w:customStyle="1" w:styleId="44">
    <w:name w:val="Подпись к таблице (4)"/>
    <w:basedOn w:val="a0"/>
    <w:link w:val="43"/>
    <w:rsid w:val="00DB013D"/>
    <w:pPr>
      <w:widowControl w:val="0"/>
      <w:shd w:val="clear" w:color="auto" w:fill="FFFFFF"/>
      <w:spacing w:line="0" w:lineRule="atLeast"/>
    </w:pPr>
    <w:rPr>
      <w:sz w:val="22"/>
      <w:szCs w:val="22"/>
      <w:lang w:val="x-none" w:eastAsia="x-none"/>
    </w:rPr>
  </w:style>
  <w:style w:type="character" w:customStyle="1" w:styleId="2b">
    <w:name w:val="Основной текст (2)_"/>
    <w:rsid w:val="00872C73"/>
    <w:rPr>
      <w:rFonts w:ascii="Times New Roman" w:eastAsia="Times New Roman" w:hAnsi="Times New Roman" w:cs="Times New Roman"/>
      <w:b/>
      <w:bCs/>
      <w:sz w:val="22"/>
      <w:szCs w:val="22"/>
      <w:shd w:val="clear" w:color="auto" w:fill="FFFFFF"/>
    </w:rPr>
  </w:style>
  <w:style w:type="character" w:customStyle="1" w:styleId="afff">
    <w:name w:val="Основной текст + Курсив"/>
    <w:rsid w:val="00872C73"/>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afff0">
    <w:name w:val="Основной текст + Полужирный;Курсив"/>
    <w:rsid w:val="00872C73"/>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52">
    <w:name w:val="Основной текст (5)"/>
    <w:rsid w:val="00872C73"/>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53">
    <w:name w:val="Подпись к таблице (5)"/>
    <w:rsid w:val="00872C73"/>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45">
    <w:name w:val="Заголовок №4"/>
    <w:rsid w:val="00872C73"/>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 Полужирный;Не курсив"/>
    <w:rsid w:val="00872C73"/>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46">
    <w:name w:val="Заголовок №4_"/>
    <w:rsid w:val="00BA2C4D"/>
    <w:rPr>
      <w:rFonts w:ascii="Times New Roman" w:eastAsia="Times New Roman" w:hAnsi="Times New Roman" w:cs="Times New Roman"/>
      <w:b/>
      <w:bCs/>
      <w:sz w:val="22"/>
      <w:szCs w:val="22"/>
      <w:shd w:val="clear" w:color="auto" w:fill="FFFFFF"/>
    </w:rPr>
  </w:style>
  <w:style w:type="character" w:customStyle="1" w:styleId="2c">
    <w:name w:val="Подпись к таблице (2)_"/>
    <w:link w:val="2d"/>
    <w:rsid w:val="00BA2C4D"/>
    <w:rPr>
      <w:i/>
      <w:iCs/>
      <w:sz w:val="22"/>
      <w:szCs w:val="22"/>
      <w:shd w:val="clear" w:color="auto" w:fill="FFFFFF"/>
    </w:rPr>
  </w:style>
  <w:style w:type="character" w:customStyle="1" w:styleId="15pt">
    <w:name w:val="Основной текст + 15 pt"/>
    <w:rsid w:val="00BA2C4D"/>
    <w:rPr>
      <w:rFonts w:ascii="Times New Roman" w:eastAsia="Times New Roman" w:hAnsi="Times New Roman" w:cs="Times New Roman"/>
      <w:color w:val="000000"/>
      <w:spacing w:val="0"/>
      <w:w w:val="100"/>
      <w:position w:val="0"/>
      <w:sz w:val="30"/>
      <w:szCs w:val="30"/>
      <w:shd w:val="clear" w:color="auto" w:fill="FFFFFF"/>
      <w:lang w:val="ru-RU" w:eastAsia="ru-RU" w:bidi="ru-RU"/>
    </w:rPr>
  </w:style>
  <w:style w:type="paragraph" w:customStyle="1" w:styleId="2d">
    <w:name w:val="Подпись к таблице (2)"/>
    <w:basedOn w:val="a0"/>
    <w:link w:val="2c"/>
    <w:rsid w:val="00BA2C4D"/>
    <w:pPr>
      <w:widowControl w:val="0"/>
      <w:shd w:val="clear" w:color="auto" w:fill="FFFFFF"/>
      <w:spacing w:line="317" w:lineRule="exact"/>
    </w:pPr>
    <w:rPr>
      <w:i/>
      <w:iCs/>
      <w:sz w:val="22"/>
      <w:szCs w:val="22"/>
      <w:lang w:val="x-none" w:eastAsia="x-none"/>
    </w:rPr>
  </w:style>
  <w:style w:type="character" w:customStyle="1" w:styleId="ReportHead0">
    <w:name w:val="Report_Head Знак"/>
    <w:link w:val="ReportHead"/>
    <w:rsid w:val="00EE0BE9"/>
    <w:rPr>
      <w:sz w:val="28"/>
      <w:szCs w:val="24"/>
    </w:rPr>
  </w:style>
  <w:style w:type="table" w:customStyle="1" w:styleId="15">
    <w:name w:val="Сетка таблицы1"/>
    <w:basedOn w:val="a2"/>
    <w:next w:val="ad"/>
    <w:uiPriority w:val="39"/>
    <w:rsid w:val="00D41F8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e">
    <w:name w:val="Сетка таблицы2"/>
    <w:basedOn w:val="a2"/>
    <w:next w:val="ad"/>
    <w:uiPriority w:val="39"/>
    <w:rsid w:val="004528E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32684">
      <w:bodyDiv w:val="1"/>
      <w:marLeft w:val="0"/>
      <w:marRight w:val="0"/>
      <w:marTop w:val="0"/>
      <w:marBottom w:val="0"/>
      <w:divBdr>
        <w:top w:val="none" w:sz="0" w:space="0" w:color="auto"/>
        <w:left w:val="none" w:sz="0" w:space="0" w:color="auto"/>
        <w:bottom w:val="none" w:sz="0" w:space="0" w:color="auto"/>
        <w:right w:val="none" w:sz="0" w:space="0" w:color="auto"/>
      </w:divBdr>
      <w:divsChild>
        <w:div w:id="1141732578">
          <w:marLeft w:val="0"/>
          <w:marRight w:val="0"/>
          <w:marTop w:val="0"/>
          <w:marBottom w:val="0"/>
          <w:divBdr>
            <w:top w:val="none" w:sz="0" w:space="0" w:color="auto"/>
            <w:left w:val="none" w:sz="0" w:space="0" w:color="auto"/>
            <w:bottom w:val="none" w:sz="0" w:space="0" w:color="auto"/>
            <w:right w:val="none" w:sz="0" w:space="0" w:color="auto"/>
          </w:divBdr>
        </w:div>
      </w:divsChild>
    </w:div>
    <w:div w:id="292753269">
      <w:bodyDiv w:val="1"/>
      <w:marLeft w:val="0"/>
      <w:marRight w:val="0"/>
      <w:marTop w:val="0"/>
      <w:marBottom w:val="0"/>
      <w:divBdr>
        <w:top w:val="none" w:sz="0" w:space="0" w:color="auto"/>
        <w:left w:val="none" w:sz="0" w:space="0" w:color="auto"/>
        <w:bottom w:val="none" w:sz="0" w:space="0" w:color="auto"/>
        <w:right w:val="none" w:sz="0" w:space="0" w:color="auto"/>
      </w:divBdr>
    </w:div>
    <w:div w:id="410197646">
      <w:bodyDiv w:val="1"/>
      <w:marLeft w:val="0"/>
      <w:marRight w:val="0"/>
      <w:marTop w:val="0"/>
      <w:marBottom w:val="0"/>
      <w:divBdr>
        <w:top w:val="none" w:sz="0" w:space="0" w:color="auto"/>
        <w:left w:val="none" w:sz="0" w:space="0" w:color="auto"/>
        <w:bottom w:val="none" w:sz="0" w:space="0" w:color="auto"/>
        <w:right w:val="none" w:sz="0" w:space="0" w:color="auto"/>
      </w:divBdr>
      <w:divsChild>
        <w:div w:id="188956205">
          <w:marLeft w:val="0"/>
          <w:marRight w:val="0"/>
          <w:marTop w:val="0"/>
          <w:marBottom w:val="0"/>
          <w:divBdr>
            <w:top w:val="none" w:sz="0" w:space="0" w:color="auto"/>
            <w:left w:val="none" w:sz="0" w:space="0" w:color="auto"/>
            <w:bottom w:val="none" w:sz="0" w:space="0" w:color="auto"/>
            <w:right w:val="none" w:sz="0" w:space="0" w:color="auto"/>
          </w:divBdr>
        </w:div>
      </w:divsChild>
    </w:div>
    <w:div w:id="773132489">
      <w:bodyDiv w:val="1"/>
      <w:marLeft w:val="0"/>
      <w:marRight w:val="0"/>
      <w:marTop w:val="0"/>
      <w:marBottom w:val="0"/>
      <w:divBdr>
        <w:top w:val="none" w:sz="0" w:space="0" w:color="auto"/>
        <w:left w:val="none" w:sz="0" w:space="0" w:color="auto"/>
        <w:bottom w:val="none" w:sz="0" w:space="0" w:color="auto"/>
        <w:right w:val="none" w:sz="0" w:space="0" w:color="auto"/>
      </w:divBdr>
      <w:divsChild>
        <w:div w:id="1122454571">
          <w:marLeft w:val="0"/>
          <w:marRight w:val="0"/>
          <w:marTop w:val="0"/>
          <w:marBottom w:val="0"/>
          <w:divBdr>
            <w:top w:val="none" w:sz="0" w:space="0" w:color="auto"/>
            <w:left w:val="none" w:sz="0" w:space="0" w:color="auto"/>
            <w:bottom w:val="none" w:sz="0" w:space="0" w:color="auto"/>
            <w:right w:val="none" w:sz="0" w:space="0" w:color="auto"/>
          </w:divBdr>
        </w:div>
      </w:divsChild>
    </w:div>
    <w:div w:id="1546020847">
      <w:bodyDiv w:val="1"/>
      <w:marLeft w:val="0"/>
      <w:marRight w:val="0"/>
      <w:marTop w:val="0"/>
      <w:marBottom w:val="0"/>
      <w:divBdr>
        <w:top w:val="none" w:sz="0" w:space="0" w:color="auto"/>
        <w:left w:val="none" w:sz="0" w:space="0" w:color="auto"/>
        <w:bottom w:val="none" w:sz="0" w:space="0" w:color="auto"/>
        <w:right w:val="none" w:sz="0" w:space="0" w:color="auto"/>
      </w:divBdr>
      <w:divsChild>
        <w:div w:id="1029449547">
          <w:marLeft w:val="0"/>
          <w:marRight w:val="0"/>
          <w:marTop w:val="0"/>
          <w:marBottom w:val="0"/>
          <w:divBdr>
            <w:top w:val="none" w:sz="0" w:space="0" w:color="auto"/>
            <w:left w:val="none" w:sz="0" w:space="0" w:color="auto"/>
            <w:bottom w:val="none" w:sz="0" w:space="0" w:color="auto"/>
            <w:right w:val="none" w:sz="0" w:space="0" w:color="auto"/>
          </w:divBdr>
        </w:div>
      </w:divsChild>
    </w:div>
    <w:div w:id="159786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827DB-5494-4B86-A452-C2C25FFE0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3603</Words>
  <Characters>24307</Characters>
  <Application>Microsoft Office Word</Application>
  <DocSecurity>0</DocSecurity>
  <Lines>202</Lines>
  <Paragraphs>55</Paragraphs>
  <ScaleCrop>false</ScaleCrop>
  <HeadingPairs>
    <vt:vector size="2" baseType="variant">
      <vt:variant>
        <vt:lpstr>Название</vt:lpstr>
      </vt:variant>
      <vt:variant>
        <vt:i4>1</vt:i4>
      </vt:variant>
    </vt:vector>
  </HeadingPairs>
  <TitlesOfParts>
    <vt:vector size="1" baseType="lpstr">
      <vt:lpstr>Приложение 1 к Положению об оценочных материалах (фондах оценочных средств)</vt:lpstr>
    </vt:vector>
  </TitlesOfParts>
  <Company>ОГУ</Company>
  <LinksUpToDate>false</LinksUpToDate>
  <CharactersWithSpaces>27855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 к Положению об оценочных материалах (фондах оценочных средств)</dc:title>
  <dc:subject/>
  <dc:creator>ОГУ</dc:creator>
  <cp:keywords/>
  <cp:lastModifiedBy>Ольга Александровна Всехсвятская</cp:lastModifiedBy>
  <cp:revision>5</cp:revision>
  <cp:lastPrinted>2019-06-11T05:55:00Z</cp:lastPrinted>
  <dcterms:created xsi:type="dcterms:W3CDTF">2022-02-10T08:59:00Z</dcterms:created>
  <dcterms:modified xsi:type="dcterms:W3CDTF">2022-09-07T07:11:00Z</dcterms:modified>
</cp:coreProperties>
</file>